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9"/>
          <w:rFonts w:ascii="宋体" w:hAnsi="宋体" w:eastAsia="宋体" w:cs="@仿宋_GB2312"/>
          <w:b/>
          <w:bCs/>
          <w:kern w:val="2"/>
          <w:sz w:val="36"/>
          <w:szCs w:val="36"/>
          <w:lang w:val="en-US" w:eastAsia="zh-CN" w:bidi="ar-SA"/>
        </w:rPr>
      </w:pPr>
      <w:r>
        <w:rPr>
          <w:rStyle w:val="9"/>
          <w:rFonts w:ascii="宋体" w:hAnsi="宋体" w:eastAsia="宋体" w:cs="@仿宋_GB2312"/>
          <w:b/>
          <w:bCs/>
          <w:kern w:val="2"/>
          <w:sz w:val="36"/>
          <w:szCs w:val="36"/>
          <w:lang w:val="en-US" w:eastAsia="zh-CN" w:bidi="ar-SA"/>
        </w:rPr>
        <w:t>江西工业贸易职业技术学院</w:t>
      </w:r>
    </w:p>
    <w:p>
      <w:pPr>
        <w:spacing w:line="600" w:lineRule="exact"/>
        <w:jc w:val="center"/>
        <w:rPr>
          <w:rStyle w:val="9"/>
          <w:rFonts w:ascii="宋体" w:hAnsi="宋体" w:eastAsia="宋体" w:cs="@仿宋_GB2312"/>
          <w:b/>
          <w:bCs/>
          <w:kern w:val="2"/>
          <w:sz w:val="36"/>
          <w:szCs w:val="36"/>
          <w:lang w:val="en-US" w:eastAsia="zh-CN" w:bidi="ar-SA"/>
        </w:rPr>
      </w:pPr>
      <w:r>
        <w:rPr>
          <w:rStyle w:val="9"/>
          <w:rFonts w:ascii="宋体" w:hAnsi="宋体" w:eastAsia="宋体" w:cs="@仿宋_GB2312"/>
          <w:b/>
          <w:bCs/>
          <w:kern w:val="2"/>
          <w:sz w:val="36"/>
          <w:szCs w:val="36"/>
          <w:lang w:val="en-US" w:eastAsia="zh-CN" w:bidi="ar-SA"/>
        </w:rPr>
        <w:t>市场营销专业高职人才培养方案</w:t>
      </w:r>
    </w:p>
    <w:p>
      <w:pPr>
        <w:spacing w:line="360" w:lineRule="exact"/>
        <w:ind w:firstLine="480" w:firstLineChars="200"/>
        <w:jc w:val="center"/>
        <w:rPr>
          <w:rStyle w:val="9"/>
          <w:rFonts w:ascii="宋体" w:hAnsi="宋体" w:eastAsia="宋体" w:cs="@仿宋_GB2312"/>
          <w:bCs/>
          <w:color w:val="FFFFFF"/>
          <w:kern w:val="2"/>
          <w:sz w:val="24"/>
          <w:szCs w:val="24"/>
          <w:lang w:val="en-US" w:eastAsia="zh-CN" w:bidi="ar-SA"/>
        </w:rPr>
      </w:pPr>
      <w:r>
        <w:rPr>
          <w:rStyle w:val="9"/>
          <w:rFonts w:ascii="宋体" w:hAnsi="宋体" w:eastAsia="宋体" w:cs="@仿宋_GB2312"/>
          <w:bCs/>
          <w:color w:val="FFFFFF"/>
          <w:kern w:val="2"/>
          <w:sz w:val="24"/>
          <w:szCs w:val="24"/>
          <w:lang w:val="en-US" w:eastAsia="zh-CN" w:bidi="ar-SA"/>
        </w:rPr>
        <w:t>（讨论稿）</w:t>
      </w:r>
    </w:p>
    <w:p>
      <w:pPr>
        <w:snapToGrid w:val="0"/>
        <w:spacing w:line="380" w:lineRule="exact"/>
        <w:ind w:firstLine="482" w:firstLineChars="200"/>
        <w:jc w:val="left"/>
        <w:rPr>
          <w:rStyle w:val="9"/>
          <w:rFonts w:ascii="宋体" w:hAnsi="宋体" w:eastAsia="宋体"/>
          <w:kern w:val="2"/>
          <w:sz w:val="24"/>
          <w:szCs w:val="24"/>
          <w:lang w:val="en-US" w:eastAsia="zh-CN" w:bidi="ar-SA"/>
        </w:rPr>
      </w:pPr>
      <w:r>
        <w:rPr>
          <w:rStyle w:val="9"/>
          <w:rFonts w:ascii="宋体" w:hAnsi="宋体" w:eastAsia="宋体"/>
          <w:b/>
          <w:kern w:val="2"/>
          <w:sz w:val="24"/>
          <w:szCs w:val="24"/>
          <w:lang w:val="en-US" w:eastAsia="zh-CN" w:bidi="ar-SA"/>
        </w:rPr>
        <w:t>一、招生对象与学制</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（一）招生对象</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普通高中毕业生及同等学历者。</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（二）学制</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全日制三年</w:t>
      </w:r>
    </w:p>
    <w:p>
      <w:pPr>
        <w:snapToGrid w:val="0"/>
        <w:spacing w:line="380" w:lineRule="exact"/>
        <w:ind w:firstLine="482" w:firstLineChars="200"/>
        <w:jc w:val="left"/>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二、专业人才培养目标</w:t>
      </w:r>
    </w:p>
    <w:p>
      <w:pPr>
        <w:snapToGrid w:val="0"/>
        <w:spacing w:line="380" w:lineRule="exact"/>
        <w:ind w:left="420" w:leftChars="200"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本专业为营销类专业群的核心专业，结合专业群服务江西、长三角及珠江三角洲地区经济社会发展对人才的需求，依托销售行业，与大中小型房地产企业合作，培养面向房地产等行业企业从事商品销售的业务专员、市场开发人员、销售部经理及营销策划总监等岗位，德智体美劳全面发展，践行社会主义核心价值观，具有一定的文化水平、良好的职业道德和人文素养，具备工匠精神，具有创新思维、创新精神、创新创业意识和创新创业能力的高素质技术技能型人才。 </w:t>
      </w:r>
    </w:p>
    <w:p>
      <w:pPr>
        <w:snapToGrid w:val="0"/>
        <w:spacing w:line="380" w:lineRule="exact"/>
        <w:ind w:firstLine="482" w:firstLineChars="200"/>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三、职业面向</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（一）首次就业岗位及主要工作项目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1.业务专员，其主要工作项目：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（1）在区域销售的工作环境下，深入了解商品特点和主要功能，并熟知产品适用人群，为其提供商品销售及售后的线上、线下咨询服务；</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（2）调查负责区域的市场需求情况，深挖市场潜力，扩大营销渠道和范围；</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（3）收集客户诉求，及时反馈市场变化，找到适销对路产品；</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（4）针对节假日等特殊时期，制订简单的营销活动方案。</w:t>
      </w:r>
    </w:p>
    <w:p>
      <w:pPr>
        <w:snapToGrid w:val="0"/>
        <w:spacing w:line="38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（二）目标岗位及主要工作项目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 销售部经理，其主要工作项目：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（1）在普通门店与区域销售综合工作环境下，加强市场调查，搞好市场预测；</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（2）编制销售计划，反馈市场信息；</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（3）调整市场策略，努力扩大市场占有率；</w:t>
      </w:r>
      <w:r>
        <w:rPr>
          <w:rStyle w:val="9"/>
          <w:rFonts w:ascii="宋体" w:hAnsi="宋体" w:eastAsia="宋体"/>
          <w:kern w:val="2"/>
          <w:sz w:val="21"/>
          <w:szCs w:val="21"/>
          <w:lang w:val="en-US" w:eastAsia="zh-CN" w:bidi="ar-SA"/>
        </w:rPr>
        <w:tab/>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（4）制订并完善客户手册，建立并维系与客户的良好关系；</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（5）协调销售部与其他部门日常工作事宜。</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 营销策划总监，其主要工作项目：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（1）在企业各部门协调工作环境下，密切关注市场变化，制定中长期营销策略；</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（2）积极提供市场信息，把握市场动态；</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（3）编制适宜活动方案，进一步巩固与客户的情感基础；</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（4）提出进一步巩固、开发市场建议和意见。</w:t>
      </w:r>
    </w:p>
    <w:p>
      <w:pPr>
        <w:numPr>
          <w:ilvl w:val="0"/>
          <w:numId w:val="1"/>
        </w:numPr>
        <w:snapToGrid w:val="0"/>
        <w:spacing w:line="380" w:lineRule="exact"/>
        <w:ind w:left="1140" w:hanging="72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其他岗位及主要工作项目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 营销策划专员，其主要工作项目：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（1）在互联网+的工作环境下，密切关注市场变化，做好市场策划准备；</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（2）收集行业信息，制定具体的市场计划；</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（3）分析客户需求，提出营销拓展规划。</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 网络推广专员，其主要工作项目：</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（1）在互联网+的工作环境下，撰写软文，发布至各门户网站；</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（2）运行新媒体手段，定期宣传公司及产品。</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 客服</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（1）在移动办公的环境下，通过电话销售，开发客户；</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（2）在互联网+工作环境下，加强与客户的沟通，维系较好的客户关系；</w:t>
      </w:r>
    </w:p>
    <w:p>
      <w:p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（3）分析客户的需求，推荐适合的商品或服务。</w:t>
      </w:r>
    </w:p>
    <w:p>
      <w:pPr>
        <w:snapToGrid w:val="0"/>
        <w:spacing w:line="380" w:lineRule="exact"/>
        <w:ind w:left="482"/>
        <w:jc w:val="both"/>
        <w:rPr>
          <w:rStyle w:val="9"/>
          <w:rFonts w:ascii="宋体" w:hAnsi="宋体" w:eastAsia="宋体"/>
          <w:kern w:val="2"/>
          <w:sz w:val="21"/>
          <w:szCs w:val="24"/>
          <w:lang w:val="en-US" w:eastAsia="zh-CN" w:bidi="ar-SA"/>
        </w:rPr>
      </w:pPr>
      <w:r>
        <w:rPr>
          <w:rStyle w:val="9"/>
          <w:rFonts w:ascii="宋体" w:hAnsi="宋体" w:eastAsia="宋体"/>
          <w:b/>
          <w:kern w:val="2"/>
          <w:sz w:val="24"/>
          <w:szCs w:val="24"/>
          <w:lang w:val="en-US" w:eastAsia="zh-CN" w:bidi="ar-SA"/>
        </w:rPr>
        <w:t>四、人才规格</w:t>
      </w:r>
    </w:p>
    <w:p>
      <w:pPr>
        <w:snapToGrid w:val="0"/>
        <w:spacing w:line="380" w:lineRule="exact"/>
        <w:ind w:firstLine="420" w:firstLineChars="20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（一）通用职业能力和素质</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身心素质：掌握</w:t>
      </w:r>
      <w:r>
        <w:rPr>
          <w:rStyle w:val="9"/>
          <w:rFonts w:ascii="宋体" w:hAnsi="宋体" w:eastAsia="宋体"/>
          <w:kern w:val="0"/>
          <w:sz w:val="21"/>
          <w:szCs w:val="21"/>
          <w:lang w:val="en-US" w:eastAsia="zh-CN" w:bidi="ar-SA"/>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职业素质：树立正确的职业价值观、良好的职业精神、遵守职业法规、坚守职业理想。</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创新创业能力：培养良好的创新精神、创造性思维，促进参与创业实践，提升复合型能力和综合素质。</w:t>
      </w:r>
    </w:p>
    <w:p>
      <w:pPr>
        <w:numPr>
          <w:ilvl w:val="0"/>
          <w:numId w:val="2"/>
        </w:numPr>
        <w:snapToGrid w:val="0"/>
        <w:spacing w:line="380" w:lineRule="exact"/>
        <w:ind w:firstLine="420" w:firstLineChars="2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工匠精神：融“工匠精神”于课程教学中，培养学生敬业、精益、专注等方面的能力，引导学生具有追求极致和卓越、精益求精、配合协作的精神。</w:t>
      </w:r>
    </w:p>
    <w:p>
      <w:pPr>
        <w:snapToGrid w:val="0"/>
        <w:spacing w:line="380" w:lineRule="exact"/>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 xml:space="preserve">    （二）专业职业能力及职业素质</w:t>
      </w:r>
    </w:p>
    <w:p>
      <w:pPr>
        <w:snapToGrid w:val="0"/>
        <w:spacing w:line="380" w:lineRule="exact"/>
        <w:ind w:firstLine="420" w:firstLineChars="2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1.专业职业能力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（1）在普通门店销售的工作环境下，运用市场营销学、市场营销策划等知识，完成产品初步营销任务，具备初步市场开发能力；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（2）在区域销售的工作环境下，运用连锁经营管理实务等知识，完成产品的区域销售任务，具备区域营销的综合能力；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（3）在普通门店与区域销售综合工作环境下，运用客户关系管理与经济法等知识，完成各区域总销售处与各门店销售的互助销售任务，具备一定的市场策划与管理能力；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（4）在企业各部门协调工作环境下，运用一定的公关、组织、人力资源管理知识，完成沟通对接各部门等工作任务，具备良好的商务沟通谈判及企业管理能力；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5）在互联网+的工作环境下，运用计算机软件以及互联网平台等工具，完成撰写文案与策划广告等工作任务，具备企业诊断、营销、经营、服务、企业形象策划、产品包装设计等互联网营销综合以及一定的创新创业能力。</w:t>
      </w:r>
    </w:p>
    <w:p>
      <w:pPr>
        <w:snapToGrid w:val="0"/>
        <w:spacing w:line="380" w:lineRule="exact"/>
        <w:ind w:firstLine="420" w:firstLineChars="2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2.职业素质</w:t>
      </w:r>
      <w:r>
        <w:rPr>
          <w:rStyle w:val="9"/>
          <w:rFonts w:ascii="宋体" w:hAnsi="宋体" w:eastAsia="宋体"/>
          <w:color w:val="000000"/>
          <w:kern w:val="2"/>
          <w:sz w:val="21"/>
          <w:szCs w:val="21"/>
          <w:lang w:val="en-US" w:eastAsia="zh-CN" w:bidi="ar-SA"/>
        </w:rPr>
        <w:tab/>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（1）扎实的专业知识和专业技能，具有从事营销策划领域目标岗位的良好工作能力；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（2）良好的职业道德，爱岗敬业、自律、诚信、担当、勇于创新意识和能力；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（3）具有较强的沟通与协作、协调与组织能力，并有良好的团队精神；</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（4）良好的发现问题、分析问题与解决问题的能力；</w:t>
      </w:r>
    </w:p>
    <w:p>
      <w:pPr>
        <w:snapToGrid w:val="0"/>
        <w:spacing w:line="380" w:lineRule="exact"/>
        <w:ind w:firstLine="210" w:firstLineChars="1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（5）具有较强的自我控制、自我激励、自我批评意识和能力，良好的自主学习和终生学习能力，坚持追求职业发展与追求卓越；</w:t>
      </w:r>
    </w:p>
    <w:p>
      <w:pPr>
        <w:snapToGrid w:val="0"/>
        <w:spacing w:line="380" w:lineRule="exact"/>
        <w:ind w:firstLine="210" w:firstLineChars="100"/>
        <w:jc w:val="both"/>
        <w:rPr>
          <w:rStyle w:val="9"/>
          <w:rFonts w:ascii="宋体" w:hAnsi="宋体"/>
          <w:kern w:val="2"/>
          <w:sz w:val="21"/>
          <w:szCs w:val="21"/>
          <w:lang w:val="en-US" w:eastAsia="zh-CN" w:bidi="ar-SA"/>
        </w:rPr>
      </w:pPr>
      <w:r>
        <w:rPr>
          <w:rStyle w:val="9"/>
          <w:rFonts w:ascii="宋体" w:hAnsi="宋体" w:eastAsia="宋体"/>
          <w:color w:val="000000"/>
          <w:kern w:val="2"/>
          <w:sz w:val="21"/>
          <w:szCs w:val="21"/>
          <w:lang w:val="en-US" w:eastAsia="zh-CN" w:bidi="ar-SA"/>
        </w:rPr>
        <w:t xml:space="preserve">（6）热爱专业，具有良好的服务意识和艰苦创业意识。  </w:t>
      </w:r>
      <w:r>
        <w:rPr>
          <w:rStyle w:val="9"/>
          <w:kern w:val="2"/>
          <w:sz w:val="21"/>
          <w:szCs w:val="24"/>
          <w:lang w:val="en-US" w:eastAsia="zh-CN" w:bidi="ar-SA"/>
        </w:rPr>
        <w:t xml:space="preserve">  </w:t>
      </w:r>
    </w:p>
    <w:p>
      <w:pPr>
        <w:snapToGrid w:val="0"/>
        <w:spacing w:line="380" w:lineRule="exact"/>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 xml:space="preserve">    （三）职业资格证书要求</w:t>
      </w:r>
    </w:p>
    <w:p>
      <w:pPr>
        <w:snapToGrid w:val="0"/>
        <w:spacing w:line="380" w:lineRule="exact"/>
        <w:ind w:firstLine="420" w:firstLineChars="200"/>
        <w:jc w:val="both"/>
        <w:rPr>
          <w:rStyle w:val="9"/>
          <w:rFonts w:ascii="宋体" w:hAnsi="宋体" w:eastAsia="宋体"/>
          <w:color w:val="000000"/>
          <w:kern w:val="2"/>
          <w:sz w:val="21"/>
          <w:szCs w:val="21"/>
          <w:lang w:val="en-US" w:eastAsia="zh-CN" w:bidi="ar-SA"/>
        </w:rPr>
      </w:pPr>
      <w:r>
        <w:rPr>
          <w:rStyle w:val="9"/>
          <w:rFonts w:ascii="宋体" w:hAnsi="宋体" w:eastAsia="宋体"/>
          <w:color w:val="000000"/>
          <w:kern w:val="2"/>
          <w:sz w:val="21"/>
          <w:szCs w:val="21"/>
          <w:lang w:val="en-US" w:eastAsia="zh-CN" w:bidi="ar-SA"/>
        </w:rPr>
        <w:t>组织学生在第三学期和第四学期，参加中国市场学会与国家教育部考试中心组织的《中国市场营销资格证》证书考证，获取中国市场营销经理助理资格证书。</w:t>
      </w:r>
    </w:p>
    <w:p>
      <w:pPr>
        <w:snapToGrid w:val="0"/>
        <w:spacing w:line="380" w:lineRule="exact"/>
        <w:ind w:left="482"/>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五、人才规格与对应的课程</w:t>
      </w:r>
    </w:p>
    <w:tbl>
      <w:tblPr>
        <w:tblStyle w:val="4"/>
        <w:tblW w:w="9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1490"/>
        <w:gridCol w:w="1701"/>
        <w:gridCol w:w="5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类别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能力和素质</w:t>
            </w:r>
          </w:p>
          <w:p>
            <w:pPr>
              <w:spacing w:line="30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具体培养目标</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对应的课程/活动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通用职业能力和素质</w:t>
            </w:r>
          </w:p>
        </w:tc>
        <w:tc>
          <w:tcPr>
            <w:tcW w:w="1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思想政治素质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高尚的思想境界</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敏锐的政治觉悟</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优秀的道德品质</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身体素质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健康的身心</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文化素质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良好的文化底蕴</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实用大学语文和中华传统文化、音乐鉴赏、影视鉴赏等选修课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职业素质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正确的职业价值观</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p>
        </w:tc>
        <w:tc>
          <w:tcPr>
            <w:tcW w:w="1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基本通用能力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cs="@仿宋_GB2312"/>
                <w:bCs/>
                <w:kern w:val="2"/>
                <w:sz w:val="18"/>
                <w:szCs w:val="24"/>
                <w:lang w:val="en-US" w:eastAsia="zh-CN" w:bidi="ar-SA"/>
              </w:rPr>
            </w:pPr>
            <w:r>
              <w:rPr>
                <w:rStyle w:val="9"/>
                <w:rFonts w:ascii="宋体" w:hAnsi="宋体" w:eastAsia="宋体" w:cs="@仿宋_GB2312"/>
                <w:bCs/>
                <w:kern w:val="2"/>
                <w:sz w:val="18"/>
                <w:szCs w:val="24"/>
                <w:lang w:val="en-US" w:eastAsia="zh-CN" w:bidi="ar-SA"/>
              </w:rPr>
              <w:t>自我学习管理能力、安全意识和防范能力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数字运用能力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实用大学数学、数学建模比赛等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信息处理能力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计算机应用基础、OFFICE高级应用、互联网+相关活动等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中文外语能力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实用大学语文、综合英语、艺术修养选修课等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关键社会能力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交流沟通能力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团队合作能力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45"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社会责任能力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3"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社会认知能力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3"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创新创业能力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良好的创新精神、创造性思维、创业实践</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cs="@仿宋_GB2312"/>
                <w:bCs/>
                <w:kern w:val="2"/>
                <w:sz w:val="18"/>
                <w:szCs w:val="24"/>
                <w:lang w:val="en-US" w:eastAsia="zh-CN" w:bidi="ar-SA"/>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74"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180" w:firstLineChars="100"/>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工匠精神</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敬业、精益、专注等方面的能力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9"/>
                <w:rFonts w:ascii="宋体" w:hAnsi="宋体" w:eastAsia="宋体"/>
                <w:kern w:val="2"/>
                <w:sz w:val="18"/>
                <w:szCs w:val="24"/>
                <w:lang w:val="en-US" w:eastAsia="zh-CN" w:bidi="ar-SA"/>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jc w:val="center"/>
        </w:trPr>
        <w:tc>
          <w:tcPr>
            <w:tcW w:w="926"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专业职业能力和素质</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初步市场开发能力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敏锐的观察能力、分析判断能力</w:t>
            </w:r>
          </w:p>
          <w:p>
            <w:pPr>
              <w:spacing w:line="240" w:lineRule="exact"/>
              <w:jc w:val="center"/>
              <w:rPr>
                <w:rStyle w:val="9"/>
                <w:rFonts w:ascii="宋体" w:hAnsi="宋体" w:eastAsia="宋体"/>
                <w:kern w:val="2"/>
                <w:sz w:val="18"/>
                <w:szCs w:val="24"/>
                <w:lang w:val="en-US" w:eastAsia="zh-CN" w:bidi="ar-SA"/>
              </w:rPr>
            </w:pP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业务员入门、市场营销实务、消费者行为分析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区域营销综合能力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严谨的逻辑思维能力、市场判断与分析能力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商务礼仪、广告与新媒体、专业综合实训（房地产方向）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市场营销策划与管理能力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策划活动能力、组织管理能力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客户关系管理、经济法、市场营销策划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商务沟通谈判及企业管理能力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演讲与辩论能力、交流沟通能力、良好的管理及组织能力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商务谈判、销售管理、行业综合认知（房地产方向）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jc w:val="center"/>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互联网营销综合能力及创新创业能力</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熟练的计算机软件操作能力、各类互联网平台的运用能力、、网络及移动端媒体使用能力</w:t>
            </w:r>
          </w:p>
        </w:tc>
        <w:tc>
          <w:tcPr>
            <w:tcW w:w="511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9"/>
                <w:rFonts w:ascii="宋体" w:hAnsi="宋体" w:eastAsia="宋体"/>
                <w:kern w:val="2"/>
                <w:sz w:val="18"/>
                <w:szCs w:val="24"/>
                <w:lang w:val="en-US" w:eastAsia="zh-CN" w:bidi="ar-SA"/>
              </w:rPr>
            </w:pPr>
            <w:r>
              <w:rPr>
                <w:rStyle w:val="9"/>
                <w:rFonts w:ascii="宋体" w:hAnsi="宋体" w:eastAsia="宋体"/>
                <w:kern w:val="2"/>
                <w:sz w:val="18"/>
                <w:szCs w:val="24"/>
                <w:lang w:val="en-US" w:eastAsia="zh-CN" w:bidi="ar-SA"/>
              </w:rPr>
              <w:t>新媒体营销、营销实战沙盘实训、数字营销技术</w:t>
            </w:r>
          </w:p>
        </w:tc>
      </w:tr>
    </w:tbl>
    <w:p>
      <w:pPr>
        <w:snapToGrid w:val="0"/>
        <w:spacing w:line="380" w:lineRule="exact"/>
        <w:ind w:firstLine="482" w:firstLineChars="200"/>
        <w:jc w:val="both"/>
        <w:rPr>
          <w:rStyle w:val="9"/>
          <w:rFonts w:ascii="宋体" w:hAnsi="宋体" w:eastAsia="宋体" w:cs="@仿宋_GB2312"/>
          <w:b/>
          <w:bCs/>
          <w:kern w:val="2"/>
          <w:sz w:val="24"/>
          <w:szCs w:val="24"/>
          <w:lang w:val="en-US" w:eastAsia="zh-CN" w:bidi="ar-SA"/>
        </w:rPr>
      </w:pPr>
      <w:r>
        <w:rPr>
          <w:rStyle w:val="9"/>
          <w:rFonts w:ascii="宋体" w:hAnsi="宋体" w:eastAsia="宋体"/>
          <w:b/>
          <w:kern w:val="2"/>
          <w:sz w:val="24"/>
          <w:szCs w:val="24"/>
          <w:lang w:val="en-US" w:eastAsia="zh-CN" w:bidi="ar-SA"/>
        </w:rPr>
        <w:t>六、课程设置及时间安排</w:t>
      </w:r>
    </w:p>
    <w:p>
      <w:pPr>
        <w:numPr>
          <w:ilvl w:val="0"/>
          <w:numId w:val="3"/>
        </w:numPr>
        <w:spacing w:line="360" w:lineRule="exact"/>
        <w:ind w:firstLine="42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通用职业能力素养课程说明</w:t>
      </w:r>
    </w:p>
    <w:p>
      <w:pPr>
        <w:spacing w:line="380" w:lineRule="exact"/>
        <w:jc w:val="both"/>
        <w:rPr>
          <w:rStyle w:val="9"/>
          <w:rFonts w:ascii="仿宋_GB2312" w:hAnsi="Times New Roman" w:eastAsia="仿宋_GB2312"/>
          <w:kern w:val="2"/>
          <w:sz w:val="21"/>
          <w:szCs w:val="24"/>
          <w:lang w:val="en-US" w:eastAsia="zh-CN" w:bidi="ar-SA"/>
        </w:rPr>
      </w:pPr>
      <w:r>
        <w:rPr>
          <w:rStyle w:val="9"/>
          <w:rFonts w:ascii="宋体" w:hAnsi="宋体" w:eastAsia="宋体"/>
          <w:kern w:val="2"/>
          <w:sz w:val="21"/>
          <w:szCs w:val="24"/>
          <w:lang w:val="en-US" w:eastAsia="zh-CN" w:bidi="ar-SA"/>
        </w:rPr>
        <w:t xml:space="preserve">   </w:t>
      </w:r>
      <w:r>
        <w:rPr>
          <w:rStyle w:val="9"/>
          <w:rFonts w:ascii="仿宋_GB2312" w:hAnsi="Times New Roman" w:eastAsia="仿宋_GB2312"/>
          <w:kern w:val="2"/>
          <w:sz w:val="21"/>
          <w:szCs w:val="24"/>
          <w:lang w:val="en-US" w:eastAsia="zh-CN" w:bidi="ar-SA"/>
        </w:rPr>
        <w:t xml:space="preserve"> 1.军事理论（</w:t>
      </w:r>
      <w:r>
        <w:rPr>
          <w:rStyle w:val="9"/>
          <w:rFonts w:hint="eastAsia" w:ascii="仿宋_GB2312" w:hAnsi="Times New Roman" w:eastAsia="仿宋_GB2312"/>
          <w:kern w:val="2"/>
          <w:sz w:val="21"/>
          <w:szCs w:val="24"/>
          <w:lang w:val="en-US" w:eastAsia="zh-CN" w:bidi="ar-SA"/>
        </w:rPr>
        <w:t>530605</w:t>
      </w:r>
      <w:r>
        <w:rPr>
          <w:rStyle w:val="9"/>
          <w:rFonts w:ascii="仿宋_GB2312" w:hAnsi="Times New Roman" w:eastAsia="仿宋_GB2312"/>
          <w:kern w:val="2"/>
          <w:sz w:val="21"/>
          <w:szCs w:val="24"/>
          <w:lang w:val="en-US" w:eastAsia="zh-CN" w:bidi="ar-SA"/>
        </w:rPr>
        <w:t>1110）（36学时）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jc w:val="both"/>
        <w:rPr>
          <w:rStyle w:val="9"/>
          <w:rFonts w:ascii="仿宋_GB2312" w:hAnsi="Times New Roman" w:eastAsia="仿宋_GB2312"/>
          <w:kern w:val="2"/>
          <w:sz w:val="21"/>
          <w:szCs w:val="24"/>
          <w:lang w:val="en-US" w:eastAsia="zh-CN" w:bidi="ar-SA"/>
        </w:rPr>
      </w:pPr>
      <w:r>
        <w:rPr>
          <w:rStyle w:val="9"/>
          <w:rFonts w:ascii="仿宋_GB2312" w:hAnsi="Times New Roman" w:eastAsia="仿宋_GB2312"/>
          <w:kern w:val="2"/>
          <w:sz w:val="21"/>
          <w:szCs w:val="24"/>
          <w:lang w:val="en-US" w:eastAsia="zh-CN" w:bidi="ar-SA"/>
        </w:rPr>
        <w:t>2.军事训练（</w:t>
      </w:r>
      <w:r>
        <w:rPr>
          <w:rStyle w:val="9"/>
          <w:rFonts w:hint="eastAsia" w:ascii="仿宋_GB2312" w:hAnsi="Times New Roman" w:eastAsia="仿宋_GB2312"/>
          <w:kern w:val="2"/>
          <w:sz w:val="21"/>
          <w:szCs w:val="24"/>
          <w:lang w:val="en-US" w:eastAsia="zh-CN" w:bidi="ar-SA"/>
        </w:rPr>
        <w:t>530605</w:t>
      </w:r>
      <w:r>
        <w:rPr>
          <w:rStyle w:val="9"/>
          <w:rFonts w:ascii="仿宋_GB2312" w:hAnsi="Times New Roman" w:eastAsia="仿宋_GB2312"/>
          <w:kern w:val="2"/>
          <w:sz w:val="21"/>
          <w:szCs w:val="24"/>
          <w:lang w:val="en-US" w:eastAsia="zh-CN" w:bidi="ar-SA"/>
        </w:rPr>
        <w:t>1140）（112学时）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3.思想道德与法治（</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1141）（48学时）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 xml:space="preserve">本课程按照教学内容分模块学习，运用问题导入、问题探究、案例分析、专题实践、课后作业及现代多媒体等教学手段组织教学。 </w:t>
      </w:r>
    </w:p>
    <w:p>
      <w:pPr>
        <w:spacing w:line="380" w:lineRule="exact"/>
        <w:ind w:firstLine="420"/>
        <w:jc w:val="both"/>
        <w:rPr>
          <w:rStyle w:val="9"/>
          <w:rFonts w:ascii="宋体" w:hAnsi="宋体" w:eastAsia="宋体"/>
          <w:kern w:val="0"/>
          <w:sz w:val="21"/>
          <w:szCs w:val="21"/>
          <w:lang w:val="en-US" w:eastAsia="zh-CN" w:bidi="ar-SA"/>
        </w:rPr>
      </w:pPr>
      <w:r>
        <w:rPr>
          <w:rStyle w:val="9"/>
          <w:rFonts w:ascii="仿宋_GB2312" w:hAnsi="宋体" w:eastAsia="仿宋_GB2312"/>
          <w:kern w:val="0"/>
          <w:sz w:val="21"/>
          <w:szCs w:val="21"/>
          <w:lang w:val="en-US" w:eastAsia="zh-CN" w:bidi="ar-SA"/>
        </w:rPr>
        <w:t>4.毛泽东思想和中国特色社会主义理论体系概论  （</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1142）（80学时）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Style w:val="9"/>
          <w:rFonts w:ascii="Times New Roman" w:hAnsi="Times New Roman" w:eastAsia="宋体"/>
          <w:kern w:val="2"/>
          <w:sz w:val="21"/>
          <w:szCs w:val="24"/>
          <w:lang w:val="en-US" w:eastAsia="zh-CN" w:bidi="ar-SA"/>
        </w:rPr>
        <w:t>立足江西丰富的红色文化资源，让学生从红色文化资源中掌握中国共产党波澜壮阔的革命史、艰苦卓绝的奋斗史和可歌可泣的英雄史，真正做到用红色资源立德树人、用红色传统铸魂励志。</w:t>
      </w:r>
      <w:r>
        <w:rPr>
          <w:rStyle w:val="9"/>
          <w:rFonts w:ascii="宋体" w:hAnsi="宋体" w:eastAsia="宋体"/>
          <w:kern w:val="0"/>
          <w:sz w:val="21"/>
          <w:szCs w:val="21"/>
          <w:lang w:val="en-US" w:eastAsia="zh-CN" w:bidi="ar-SA"/>
        </w:rPr>
        <w:t>课程贯彻习近平总书记“四个服务”思想，旨在帮助学生掌握马克思主义科学理论，为学生成长奠定科学的思想基础，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w:t>
      </w:r>
      <w:bookmarkStart w:id="0" w:name="_GoBack"/>
      <w:r>
        <w:rPr>
          <w:rStyle w:val="9"/>
          <w:rFonts w:ascii="宋体" w:hAnsi="宋体" w:eastAsia="宋体"/>
          <w:kern w:val="0"/>
          <w:sz w:val="21"/>
          <w:szCs w:val="21"/>
          <w:lang w:val="en-US" w:eastAsia="zh-CN" w:bidi="ar-SA"/>
        </w:rPr>
        <w:t>德智体美</w:t>
      </w:r>
      <w:bookmarkEnd w:id="0"/>
      <w:r>
        <w:rPr>
          <w:rStyle w:val="9"/>
          <w:rFonts w:ascii="宋体" w:hAnsi="宋体" w:eastAsia="宋体"/>
          <w:kern w:val="0"/>
          <w:sz w:val="21"/>
          <w:szCs w:val="21"/>
          <w:lang w:val="en-US" w:eastAsia="zh-CN" w:bidi="ar-SA"/>
        </w:rPr>
        <w:t>劳全面发展，勇于担当民族复兴大任的时代新人。</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本课程按照教学内容分专题学习，运用问题导入、问题探究、案例分析、课堂讲授、课堂讨论、实践活动、课后练习、撰写学习报告及现代多媒体等教学手段组织教学。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5.大学生心理健康教育（</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1143</w:t>
      </w:r>
      <w:r>
        <w:rPr>
          <w:rStyle w:val="9"/>
          <w:rFonts w:ascii="仿宋_GB2312" w:hAnsi="宋体" w:eastAsia="仿宋_GB2312"/>
          <w:kern w:val="0"/>
          <w:sz w:val="21"/>
          <w:szCs w:val="21"/>
          <w:lang w:val="en-US" w:eastAsia="zh-CN" w:bidi="ar-SA"/>
        </w:rPr>
        <w:t>）（32学时）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宋体" w:hAnsi="宋体" w:eastAsia="宋体"/>
          <w:kern w:val="0"/>
          <w:sz w:val="21"/>
          <w:szCs w:val="21"/>
          <w:lang w:val="en-US" w:eastAsia="zh-CN" w:bidi="ar-SA"/>
        </w:rPr>
        <w:t>本课程按照教学内容分专题学习，运用问题导入、专题讲授、心理测试、课堂讨论、心理咨询、观看视频、情景模拟及现代多媒体等教学手段组织教学。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6.形势与政策  （</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1150</w:t>
      </w:r>
      <w:r>
        <w:rPr>
          <w:rStyle w:val="9"/>
          <w:rFonts w:ascii="仿宋_GB2312" w:hAnsi="宋体" w:eastAsia="仿宋_GB2312"/>
          <w:kern w:val="0"/>
          <w:sz w:val="21"/>
          <w:szCs w:val="21"/>
          <w:lang w:val="en-US" w:eastAsia="zh-CN" w:bidi="ar-SA"/>
        </w:rPr>
        <w:t>） （16学时）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本课程按照教学内容专题学习，运用专题讲授、课堂讨论、观看视频、撰写学习报告及现代多媒体教学手段组织教学。</w:t>
      </w:r>
    </w:p>
    <w:p>
      <w:pPr>
        <w:spacing w:line="380" w:lineRule="exact"/>
        <w:ind w:firstLine="420"/>
        <w:jc w:val="both"/>
        <w:rPr>
          <w:rStyle w:val="9"/>
          <w:rFonts w:ascii="仿宋_GB2312" w:hAnsi="宋体" w:eastAsia="仿宋_GB2312"/>
          <w:kern w:val="0"/>
          <w:sz w:val="21"/>
          <w:szCs w:val="21"/>
          <w:u w:val="single"/>
          <w:lang w:val="en-US" w:eastAsia="zh-CN" w:bidi="ar-SA"/>
        </w:rPr>
      </w:pPr>
      <w:r>
        <w:rPr>
          <w:rStyle w:val="9"/>
          <w:rFonts w:ascii="仿宋_GB2312" w:hAnsi="宋体" w:eastAsia="仿宋_GB2312"/>
          <w:kern w:val="0"/>
          <w:sz w:val="21"/>
          <w:szCs w:val="21"/>
          <w:lang w:val="en-US" w:eastAsia="zh-CN" w:bidi="ar-SA"/>
        </w:rPr>
        <w:t>7.综合英语    （</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1111</w:t>
      </w:r>
      <w:r>
        <w:rPr>
          <w:rStyle w:val="9"/>
          <w:rFonts w:ascii="仿宋_GB2312" w:hAnsi="宋体" w:eastAsia="仿宋_GB2312"/>
          <w:kern w:val="0"/>
          <w:sz w:val="21"/>
          <w:szCs w:val="21"/>
          <w:lang w:val="en-US" w:eastAsia="zh-CN" w:bidi="ar-SA"/>
        </w:rPr>
        <w:t>）  （76学时）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 w:hAnsi="仿宋" w:eastAsia="仿宋"/>
          <w:kern w:val="0"/>
          <w:sz w:val="21"/>
          <w:szCs w:val="21"/>
          <w:lang w:val="en-US" w:eastAsia="zh-CN" w:bidi="ar-SA"/>
        </w:rPr>
        <w:t>8.</w:t>
      </w:r>
      <w:r>
        <w:rPr>
          <w:rStyle w:val="9"/>
          <w:rFonts w:ascii="仿宋_GB2312" w:hAnsi="宋体" w:eastAsia="仿宋_GB2312"/>
          <w:kern w:val="0"/>
          <w:sz w:val="21"/>
          <w:szCs w:val="21"/>
          <w:lang w:val="en-US" w:eastAsia="zh-CN" w:bidi="ar-SA"/>
        </w:rPr>
        <w:t>实用大学语文   （</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1112</w:t>
      </w:r>
      <w:r>
        <w:rPr>
          <w:rStyle w:val="9"/>
          <w:rFonts w:ascii="仿宋_GB2312" w:hAnsi="宋体" w:eastAsia="仿宋_GB2312"/>
          <w:kern w:val="0"/>
          <w:sz w:val="21"/>
          <w:szCs w:val="21"/>
          <w:lang w:val="en-US" w:eastAsia="zh-CN" w:bidi="ar-SA"/>
        </w:rPr>
        <w:t>）  （48学时）</w:t>
      </w:r>
    </w:p>
    <w:p>
      <w:pPr>
        <w:spacing w:line="38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本课程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通过课程学习，在阅读与理解、表达与交流、传承与创新等语文实践中，进一步培养学生的语言文化素养，提升学生的阅读鉴赏、应用写作、与人交流、专题表达等语言能力，促进学生的专业学习和综合素质提升，为未来的社会生活和职业发展奠定良好的基础。</w:t>
      </w:r>
      <w:r>
        <w:rPr>
          <w:rStyle w:val="9"/>
          <w:rFonts w:ascii="宋体" w:hAnsi="宋体" w:eastAsia="宋体"/>
          <w:kern w:val="0"/>
          <w:sz w:val="21"/>
          <w:szCs w:val="21"/>
          <w:lang w:val="en-US" w:eastAsia="zh-CN" w:bidi="ar-SA"/>
        </w:rPr>
        <w:t>教师应综合运用讲授、情景模拟、启发式、任务驱动、问题讨论、练习、测试、案例分析等方式方法和现代多媒体等教学手段组织教学。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9.实用大学数学   （</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1113</w:t>
      </w:r>
      <w:r>
        <w:rPr>
          <w:rStyle w:val="9"/>
          <w:rFonts w:ascii="仿宋_GB2312" w:hAnsi="宋体" w:eastAsia="仿宋_GB2312"/>
          <w:kern w:val="0"/>
          <w:sz w:val="21"/>
          <w:szCs w:val="21"/>
          <w:lang w:val="en-US" w:eastAsia="zh-CN" w:bidi="ar-SA"/>
        </w:rPr>
        <w:t>）  （48课时）</w:t>
      </w:r>
    </w:p>
    <w:p>
      <w:pPr>
        <w:spacing w:line="380" w:lineRule="exact"/>
        <w:ind w:firstLine="42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 w:hAnsi="仿宋" w:eastAsia="仿宋"/>
          <w:kern w:val="0"/>
          <w:sz w:val="21"/>
          <w:szCs w:val="21"/>
          <w:lang w:val="en-US" w:eastAsia="zh-CN" w:bidi="ar-SA"/>
        </w:rPr>
        <w:t>10.</w:t>
      </w:r>
      <w:r>
        <w:rPr>
          <w:rStyle w:val="9"/>
          <w:rFonts w:ascii="仿宋_GB2312" w:hAnsi="宋体" w:eastAsia="仿宋_GB2312"/>
          <w:kern w:val="0"/>
          <w:sz w:val="21"/>
          <w:szCs w:val="21"/>
          <w:lang w:val="en-US" w:eastAsia="zh-CN" w:bidi="ar-SA"/>
        </w:rPr>
        <w:t>体育与健康  （</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w:t>
      </w:r>
      <w:r>
        <w:rPr>
          <w:rStyle w:val="9"/>
          <w:rFonts w:ascii="仿宋_GB2312" w:hAnsi="宋体" w:eastAsia="仿宋_GB2312"/>
          <w:kern w:val="0"/>
          <w:sz w:val="21"/>
          <w:szCs w:val="21"/>
          <w:lang w:val="en-US" w:eastAsia="zh-CN" w:bidi="ar-SA"/>
        </w:rPr>
        <w:t>） （118学时）</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第3、4学期学习的体育选项包括体育舞蹈（</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1151</w:t>
      </w:r>
      <w:r>
        <w:rPr>
          <w:rStyle w:val="9"/>
          <w:rFonts w:ascii="宋体" w:hAnsi="宋体" w:eastAsia="宋体"/>
          <w:kern w:val="0"/>
          <w:sz w:val="21"/>
          <w:szCs w:val="21"/>
          <w:lang w:val="en-US" w:eastAsia="zh-CN" w:bidi="ar-SA"/>
        </w:rPr>
        <w:t>A）、跆拳道训练（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1151B）、健美操训练（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1151C）、篮球训练（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1151D）、足球训练（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1151E）、排球训练（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1151F）、羽毛球训练（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1151G）、网球训练（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1151H）、乒乓球训练（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1151J）、武术基础训练（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1151K）、瑜伽基础训练（</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1151L）、拉丁舞（</w:t>
      </w:r>
      <w:r>
        <w:rPr>
          <w:rStyle w:val="9"/>
          <w:rFonts w:hint="eastAsia" w:ascii="宋体" w:hAnsi="宋体" w:eastAsia="宋体"/>
          <w:kern w:val="0"/>
          <w:sz w:val="21"/>
          <w:szCs w:val="21"/>
          <w:lang w:val="en-US" w:eastAsia="zh-CN" w:bidi="ar-SA"/>
        </w:rPr>
        <w:t>530605</w:t>
      </w:r>
      <w:r>
        <w:rPr>
          <w:rStyle w:val="9"/>
          <w:rFonts w:ascii="宋体" w:hAnsi="宋体" w:eastAsia="宋体"/>
          <w:kern w:val="0"/>
          <w:sz w:val="21"/>
          <w:szCs w:val="21"/>
          <w:lang w:val="en-US" w:eastAsia="zh-CN" w:bidi="ar-SA"/>
        </w:rPr>
        <w:t>1151M）。</w:t>
      </w:r>
    </w:p>
    <w:p>
      <w:pPr>
        <w:spacing w:line="380" w:lineRule="exact"/>
        <w:ind w:firstLine="420" w:firstLineChars="20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分为公共体育与体育选项两模块，均含运动训练与运动理论两部分。运动训练部分以集中实训、实践教学为主，主要学习运动训练，竞技比赛、裁判裁决等内容，教师应综合运用讲授、操作演示、反复练习等方式方法组织训练、课堂竞赛；运动理论部分以集中讲授和学生自主学习相结合，主要学习大学生常规体育运动项目的基础知识和基本技能要领等内容；教师应综合运用讲授、启发式、问题讨论、竞赛视频赏析等方式方法和现代多媒体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 w:hAnsi="仿宋" w:eastAsia="仿宋"/>
          <w:kern w:val="0"/>
          <w:sz w:val="21"/>
          <w:szCs w:val="21"/>
          <w:lang w:val="en-US" w:eastAsia="zh-CN" w:bidi="ar-SA"/>
        </w:rPr>
        <w:t>11.</w:t>
      </w:r>
      <w:r>
        <w:rPr>
          <w:rStyle w:val="9"/>
          <w:rFonts w:ascii="仿宋_GB2312" w:hAnsi="宋体" w:eastAsia="仿宋_GB2312"/>
          <w:kern w:val="0"/>
          <w:sz w:val="21"/>
          <w:szCs w:val="21"/>
          <w:lang w:val="en-US" w:eastAsia="zh-CN" w:bidi="ar-SA"/>
        </w:rPr>
        <w:t>计算机应用基础（</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1114）  （60学时）</w:t>
      </w:r>
    </w:p>
    <w:p>
      <w:pPr>
        <w:spacing w:line="380" w:lineRule="exact"/>
        <w:ind w:firstLine="420" w:firstLineChars="20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jc w:val="both"/>
        <w:rPr>
          <w:rStyle w:val="9"/>
          <w:rFonts w:ascii="仿宋" w:hAnsi="仿宋" w:eastAsia="仿宋"/>
          <w:kern w:val="0"/>
          <w:sz w:val="21"/>
          <w:szCs w:val="21"/>
          <w:lang w:val="en-US" w:eastAsia="zh-CN" w:bidi="ar-SA"/>
        </w:rPr>
      </w:pPr>
      <w:r>
        <w:rPr>
          <w:rStyle w:val="9"/>
          <w:rFonts w:ascii="宋体" w:hAnsi="宋体" w:eastAsia="宋体"/>
          <w:kern w:val="0"/>
          <w:sz w:val="21"/>
          <w:szCs w:val="21"/>
          <w:lang w:val="en-US" w:eastAsia="zh-CN" w:bidi="ar-SA"/>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Style w:val="9"/>
          <w:rFonts w:ascii="仿宋_GB2312" w:hAnsi="宋体" w:eastAsia="仿宋_GB2312"/>
          <w:kern w:val="0"/>
          <w:sz w:val="21"/>
          <w:szCs w:val="21"/>
          <w:lang w:val="en-US" w:eastAsia="zh-CN" w:bidi="ar-SA"/>
        </w:rPr>
        <w:t xml:space="preserve"> </w:t>
      </w:r>
      <w:r>
        <w:rPr>
          <w:rStyle w:val="9"/>
          <w:rFonts w:ascii="仿宋" w:hAnsi="仿宋" w:eastAsia="仿宋"/>
          <w:kern w:val="0"/>
          <w:sz w:val="21"/>
          <w:szCs w:val="21"/>
          <w:lang w:val="en-US" w:eastAsia="zh-CN" w:bidi="ar-SA"/>
        </w:rPr>
        <w:t xml:space="preserve">  </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 w:hAnsi="仿宋" w:eastAsia="仿宋"/>
          <w:kern w:val="0"/>
          <w:sz w:val="21"/>
          <w:szCs w:val="21"/>
          <w:lang w:val="en-US" w:eastAsia="zh-CN" w:bidi="ar-SA"/>
        </w:rPr>
        <w:t xml:space="preserve"> 12</w:t>
      </w:r>
      <w:r>
        <w:rPr>
          <w:rStyle w:val="9"/>
          <w:rFonts w:ascii="仿宋_GB2312" w:hAnsi="Times New Roman" w:eastAsia="仿宋_GB2312"/>
          <w:kern w:val="2"/>
          <w:sz w:val="21"/>
          <w:szCs w:val="21"/>
          <w:lang w:val="en-US" w:eastAsia="zh-CN" w:bidi="ar-SA"/>
        </w:rPr>
        <w:t>.</w:t>
      </w:r>
      <w:r>
        <w:rPr>
          <w:rStyle w:val="9"/>
          <w:rFonts w:ascii="仿宋_GB2312" w:hAnsi="宋体" w:eastAsia="仿宋_GB2312"/>
          <w:kern w:val="0"/>
          <w:sz w:val="21"/>
          <w:szCs w:val="21"/>
          <w:lang w:val="en-US" w:eastAsia="zh-CN" w:bidi="ar-SA"/>
        </w:rPr>
        <w:t>大学生创新创业基础（</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1144）（14学时）</w:t>
      </w:r>
    </w:p>
    <w:p>
      <w:pPr>
        <w:spacing w:line="380" w:lineRule="exact"/>
        <w:ind w:firstLine="525" w:firstLineChars="25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Style w:val="9"/>
          <w:rFonts w:ascii="宋体" w:hAnsi="宋体" w:eastAsia="宋体"/>
          <w:kern w:val="0"/>
          <w:sz w:val="21"/>
          <w:szCs w:val="21"/>
          <w:lang w:val="en-US" w:eastAsia="zh-CN" w:bidi="ar-SA"/>
        </w:rPr>
        <w:t>教师应综合运用讲授、启发、任务驱动、问题讨论、综合练习、测试、案例分析等方式方法和现代多媒体、互联网等教学手段组织教学。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Times New Roman" w:eastAsia="仿宋_GB2312"/>
          <w:kern w:val="2"/>
          <w:sz w:val="21"/>
          <w:szCs w:val="21"/>
          <w:lang w:val="en-US" w:eastAsia="zh-CN" w:bidi="ar-SA"/>
        </w:rPr>
        <w:t>13.大学生</w:t>
      </w:r>
      <w:r>
        <w:rPr>
          <w:rStyle w:val="9"/>
          <w:rFonts w:ascii="仿宋_GB2312" w:hAnsi="宋体" w:eastAsia="仿宋_GB2312"/>
          <w:kern w:val="0"/>
          <w:sz w:val="21"/>
          <w:szCs w:val="21"/>
          <w:lang w:val="en-US" w:eastAsia="zh-CN" w:bidi="ar-SA"/>
        </w:rPr>
        <w:t>就业指导（</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1152）（32学时）</w:t>
      </w:r>
    </w:p>
    <w:p>
      <w:pPr>
        <w:spacing w:line="380" w:lineRule="exact"/>
        <w:ind w:firstLine="420"/>
        <w:jc w:val="both"/>
        <w:rPr>
          <w:rStyle w:val="9"/>
          <w:rFonts w:ascii="宋体" w:hAnsi="宋体" w:eastAsia="宋体"/>
          <w:kern w:val="0"/>
          <w:sz w:val="21"/>
          <w:szCs w:val="21"/>
          <w:lang w:val="en-US" w:eastAsia="zh-CN" w:bidi="ar-SA"/>
        </w:rPr>
      </w:pPr>
      <w:r>
        <w:rPr>
          <w:rStyle w:val="9"/>
          <w:rFonts w:ascii="Times New Roman" w:hAnsi="Times New Roman" w:eastAsia="宋体"/>
          <w:kern w:val="2"/>
          <w:sz w:val="21"/>
          <w:szCs w:val="24"/>
          <w:lang w:val="en-US" w:eastAsia="zh-CN" w:bidi="ar-SA"/>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Style w:val="9"/>
          <w:rFonts w:ascii="宋体" w:hAnsi="宋体" w:eastAsia="宋体"/>
          <w:kern w:val="0"/>
          <w:sz w:val="21"/>
          <w:szCs w:val="21"/>
          <w:lang w:val="en-US" w:eastAsia="zh-CN" w:bidi="ar-SA"/>
        </w:rPr>
        <w:t>教师应综合运用讲授、情景模拟、启发式、任务驱动、问题讨论、综合练习、案例分析等方式方法和现代多媒体、互联网等教学手段组织教学。</w:t>
      </w:r>
    </w:p>
    <w:p>
      <w:pPr>
        <w:spacing w:line="380" w:lineRule="exact"/>
        <w:ind w:firstLine="420"/>
        <w:jc w:val="both"/>
        <w:rPr>
          <w:rStyle w:val="9"/>
          <w:rFonts w:ascii="仿宋_GB2312" w:hAnsi="Times New Roman" w:eastAsia="仿宋_GB2312"/>
          <w:kern w:val="2"/>
          <w:sz w:val="21"/>
          <w:szCs w:val="21"/>
          <w:lang w:val="en-US" w:eastAsia="zh-CN" w:bidi="ar-SA"/>
        </w:rPr>
      </w:pPr>
      <w:r>
        <w:rPr>
          <w:rStyle w:val="9"/>
          <w:rFonts w:ascii="仿宋_GB2312" w:hAnsi="Times New Roman" w:eastAsia="仿宋_GB2312"/>
          <w:kern w:val="2"/>
          <w:sz w:val="21"/>
          <w:szCs w:val="21"/>
          <w:lang w:val="en-US" w:eastAsia="zh-CN" w:bidi="ar-SA"/>
        </w:rPr>
        <w:t>14.五粮文化育人学思践悟（</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1145</w:t>
      </w:r>
      <w:r>
        <w:rPr>
          <w:rStyle w:val="9"/>
          <w:rFonts w:ascii="仿宋_GB2312" w:hAnsi="Times New Roman" w:eastAsia="仿宋_GB2312"/>
          <w:kern w:val="2"/>
          <w:sz w:val="21"/>
          <w:szCs w:val="21"/>
          <w:lang w:val="en-US" w:eastAsia="zh-CN" w:bidi="ar-SA"/>
        </w:rPr>
        <w:t>）（16学时）</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宋体" w:hAnsi="宋体" w:eastAsia="宋体"/>
          <w:kern w:val="0"/>
          <w:sz w:val="21"/>
          <w:szCs w:val="21"/>
          <w:lang w:val="en-US" w:eastAsia="zh-CN" w:bidi="ar-SA"/>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80" w:lineRule="exact"/>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 xml:space="preserve">    15.大学生职业素质修炼（</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1146</w:t>
      </w:r>
      <w:r>
        <w:rPr>
          <w:rStyle w:val="9"/>
          <w:rFonts w:ascii="仿宋" w:hAnsi="仿宋" w:eastAsia="仿宋"/>
          <w:kern w:val="0"/>
          <w:sz w:val="21"/>
          <w:szCs w:val="21"/>
          <w:lang w:val="en-US" w:eastAsia="zh-CN" w:bidi="ar-SA"/>
        </w:rPr>
        <w:t>）（32学时）</w:t>
      </w:r>
    </w:p>
    <w:p>
      <w:pPr>
        <w:spacing w:line="380" w:lineRule="exact"/>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16.大学生安全教育（</w:t>
      </w:r>
      <w:r>
        <w:rPr>
          <w:rStyle w:val="9"/>
          <w:rFonts w:hint="eastAsia" w:ascii="仿宋" w:hAnsi="仿宋" w:eastAsia="仿宋"/>
          <w:kern w:val="0"/>
          <w:sz w:val="21"/>
          <w:szCs w:val="21"/>
          <w:lang w:val="en-US" w:eastAsia="zh-CN" w:bidi="ar-SA"/>
        </w:rPr>
        <w:t>530605</w:t>
      </w:r>
      <w:r>
        <w:rPr>
          <w:rStyle w:val="9"/>
          <w:rFonts w:ascii="仿宋" w:hAnsi="仿宋" w:eastAsia="仿宋"/>
          <w:kern w:val="0"/>
          <w:sz w:val="21"/>
          <w:szCs w:val="21"/>
          <w:lang w:val="en-US" w:eastAsia="zh-CN" w:bidi="ar-SA"/>
        </w:rPr>
        <w:t>1147）（16学时）</w:t>
      </w:r>
    </w:p>
    <w:p>
      <w:pPr>
        <w:spacing w:line="36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17.大学生健康教育（</w:t>
      </w:r>
      <w:r>
        <w:rPr>
          <w:rStyle w:val="9"/>
          <w:rFonts w:hint="eastAsia" w:ascii="仿宋" w:hAnsi="仿宋" w:eastAsia="仿宋"/>
          <w:kern w:val="0"/>
          <w:sz w:val="21"/>
          <w:szCs w:val="21"/>
          <w:lang w:val="en-US" w:eastAsia="zh-CN" w:bidi="ar-SA"/>
        </w:rPr>
        <w:t>530605</w:t>
      </w:r>
      <w:r>
        <w:rPr>
          <w:rStyle w:val="9"/>
          <w:rFonts w:ascii="仿宋" w:hAnsi="仿宋" w:eastAsia="仿宋"/>
          <w:kern w:val="0"/>
          <w:sz w:val="21"/>
          <w:szCs w:val="21"/>
          <w:lang w:val="en-US" w:eastAsia="zh-CN" w:bidi="ar-SA"/>
        </w:rPr>
        <w:t>1148）（16学时）</w:t>
      </w:r>
    </w:p>
    <w:p>
      <w:pPr>
        <w:spacing w:line="36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18. 第二课堂学分（创新创业实践）</w:t>
      </w:r>
      <w:r>
        <w:rPr>
          <w:rStyle w:val="9"/>
          <w:rFonts w:ascii="仿宋_GB2312" w:hAnsi="仿宋_GB2312" w:eastAsia="仿宋_GB2312"/>
          <w:kern w:val="0"/>
          <w:sz w:val="21"/>
          <w:szCs w:val="21"/>
          <w:lang w:val="en-US" w:eastAsia="zh-CN" w:bidi="ar-SA"/>
        </w:rPr>
        <w:t>（</w:t>
      </w:r>
      <w:r>
        <w:rPr>
          <w:rStyle w:val="9"/>
          <w:rFonts w:hint="eastAsia" w:ascii="仿宋_GB2312" w:hAnsi="仿宋_GB2312" w:eastAsia="仿宋_GB2312"/>
          <w:kern w:val="0"/>
          <w:sz w:val="21"/>
          <w:szCs w:val="21"/>
          <w:lang w:val="en-US" w:eastAsia="zh-CN" w:bidi="ar-SA"/>
        </w:rPr>
        <w:t>530605</w:t>
      </w:r>
      <w:r>
        <w:rPr>
          <w:rStyle w:val="9"/>
          <w:rFonts w:ascii="仿宋_GB2312" w:hAnsi="仿宋_GB2312" w:eastAsia="仿宋_GB2312"/>
          <w:kern w:val="0"/>
          <w:sz w:val="21"/>
          <w:szCs w:val="21"/>
          <w:lang w:val="en-US" w:eastAsia="zh-CN" w:bidi="ar-SA"/>
        </w:rPr>
        <w:t>1160）</w:t>
      </w:r>
      <w:r>
        <w:rPr>
          <w:rStyle w:val="9"/>
          <w:rFonts w:ascii="仿宋" w:hAnsi="仿宋" w:eastAsia="仿宋"/>
          <w:kern w:val="0"/>
          <w:sz w:val="21"/>
          <w:szCs w:val="21"/>
          <w:lang w:val="en-US" w:eastAsia="zh-CN" w:bidi="ar-SA"/>
        </w:rPr>
        <w:t>（2学分）</w:t>
      </w:r>
    </w:p>
    <w:p>
      <w:pPr>
        <w:spacing w:line="36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19. 劳动教育（</w:t>
      </w:r>
      <w:r>
        <w:rPr>
          <w:rStyle w:val="9"/>
          <w:rFonts w:hint="eastAsia" w:ascii="仿宋" w:hAnsi="仿宋" w:eastAsia="仿宋"/>
          <w:kern w:val="0"/>
          <w:sz w:val="21"/>
          <w:szCs w:val="21"/>
          <w:lang w:val="en-US" w:eastAsia="zh-CN" w:bidi="ar-SA"/>
        </w:rPr>
        <w:t>530605</w:t>
      </w:r>
      <w:r>
        <w:rPr>
          <w:rStyle w:val="9"/>
          <w:rFonts w:ascii="仿宋" w:hAnsi="仿宋" w:eastAsia="仿宋"/>
          <w:kern w:val="0"/>
          <w:sz w:val="21"/>
          <w:szCs w:val="21"/>
          <w:lang w:val="en-US" w:eastAsia="zh-CN" w:bidi="ar-SA"/>
        </w:rPr>
        <w:t>1161）（2学分）</w:t>
      </w:r>
    </w:p>
    <w:p>
      <w:pPr>
        <w:spacing w:line="360" w:lineRule="exact"/>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本课程是促进学生德智体美</w:t>
      </w:r>
      <w:r>
        <w:rPr>
          <w:rFonts w:hint="eastAsia" w:ascii="Times New Roman" w:hAnsi="Times New Roman" w:eastAsia="宋体" w:cs="Times New Roman"/>
          <w:highlight w:val="none"/>
          <w:lang w:val="en-US" w:eastAsia="zh-CN"/>
        </w:rPr>
        <w:t>劳</w:t>
      </w:r>
      <w:r>
        <w:rPr>
          <w:rFonts w:hint="eastAsia" w:ascii="Times New Roman" w:hAnsi="Times New Roman" w:eastAsia="宋体" w:cs="Times New Roman"/>
          <w:highlight w:val="none"/>
        </w:rPr>
        <w:t>全面发展的重要组成部分，课程分理论与实践两部分，理论部分线上教学为主共</w:t>
      </w:r>
      <w:r>
        <w:rPr>
          <w:rFonts w:ascii="Times New Roman" w:hAnsi="Times New Roman" w:eastAsia="宋体" w:cs="Times New Roman"/>
          <w:highlight w:val="none"/>
        </w:rPr>
        <w:t>16学时</w:t>
      </w:r>
      <w:r>
        <w:rPr>
          <w:rFonts w:hint="eastAsia" w:ascii="Times New Roman" w:hAnsi="Times New Roman" w:eastAsia="宋体" w:cs="Times New Roman"/>
          <w:highlight w:val="none"/>
        </w:rPr>
        <w:t>，</w:t>
      </w:r>
      <w:r>
        <w:rPr>
          <w:rFonts w:ascii="Times New Roman" w:hAnsi="Times New Roman" w:eastAsia="宋体" w:cs="Times New Roman"/>
          <w:highlight w:val="none"/>
        </w:rPr>
        <w:t>由公共课教学部负责实施，实践部分是学生在校期间参加课外劳动</w:t>
      </w:r>
      <w:r>
        <w:rPr>
          <w:rFonts w:hint="eastAsia" w:ascii="Times New Roman" w:hAnsi="Times New Roman" w:eastAsia="宋体" w:cs="Times New Roman"/>
          <w:highlight w:val="none"/>
        </w:rPr>
        <w:t>、</w:t>
      </w:r>
      <w:r>
        <w:rPr>
          <w:rFonts w:ascii="Times New Roman" w:hAnsi="Times New Roman" w:eastAsia="宋体" w:cs="Times New Roman"/>
          <w:highlight w:val="none"/>
        </w:rPr>
        <w:t>参加青年志愿者、学院包干区打扫、学院活动后勤保障工作、系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劳动安排等活动。系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jc w:val="both"/>
        <w:rPr>
          <w:rStyle w:val="9"/>
          <w:rFonts w:ascii="仿宋_GB2312" w:hAnsi="仿宋_GB2312" w:eastAsia="仿宋_GB2312"/>
          <w:kern w:val="0"/>
          <w:sz w:val="21"/>
          <w:szCs w:val="21"/>
          <w:lang w:val="en-US" w:eastAsia="zh-CN" w:bidi="ar-SA"/>
        </w:rPr>
      </w:pPr>
      <w:r>
        <w:rPr>
          <w:rStyle w:val="9"/>
          <w:rFonts w:ascii="仿宋_GB2312" w:hAnsi="仿宋_GB2312" w:eastAsia="仿宋_GB2312"/>
          <w:kern w:val="0"/>
          <w:sz w:val="21"/>
          <w:szCs w:val="21"/>
          <w:lang w:val="en-US" w:eastAsia="zh-CN" w:bidi="ar-SA"/>
        </w:rPr>
        <w:t>20.第二课堂学分（其他）（</w:t>
      </w:r>
      <w:r>
        <w:rPr>
          <w:rStyle w:val="9"/>
          <w:rFonts w:hint="eastAsia" w:ascii="仿宋_GB2312" w:hAnsi="仿宋_GB2312" w:eastAsia="仿宋_GB2312"/>
          <w:kern w:val="0"/>
          <w:sz w:val="21"/>
          <w:szCs w:val="21"/>
          <w:lang w:val="en-US" w:eastAsia="zh-CN" w:bidi="ar-SA"/>
        </w:rPr>
        <w:t>530605</w:t>
      </w:r>
      <w:r>
        <w:rPr>
          <w:rStyle w:val="9"/>
          <w:rFonts w:ascii="仿宋_GB2312" w:hAnsi="仿宋_GB2312" w:eastAsia="仿宋_GB2312"/>
          <w:kern w:val="0"/>
          <w:sz w:val="21"/>
          <w:szCs w:val="21"/>
          <w:lang w:val="en-US" w:eastAsia="zh-CN" w:bidi="ar-SA"/>
        </w:rPr>
        <w:t>1162）（6学分）</w:t>
      </w:r>
    </w:p>
    <w:p>
      <w:pPr>
        <w:spacing w:line="360" w:lineRule="exact"/>
        <w:ind w:firstLine="420"/>
        <w:jc w:val="both"/>
        <w:rPr>
          <w:rStyle w:val="9"/>
          <w:rFonts w:ascii="宋体" w:hAnsi="宋体" w:eastAsia="宋体"/>
          <w:kern w:val="0"/>
          <w:sz w:val="21"/>
          <w:szCs w:val="21"/>
          <w:lang w:val="en-US" w:eastAsia="zh-CN" w:bidi="ar-SA"/>
        </w:rPr>
      </w:pPr>
      <w:r>
        <w:rPr>
          <w:rStyle w:val="9"/>
          <w:rFonts w:ascii="宋体" w:hAnsi="宋体" w:eastAsia="宋体"/>
          <w:kern w:val="0"/>
          <w:sz w:val="21"/>
          <w:szCs w:val="21"/>
          <w:lang w:val="en-US" w:eastAsia="zh-CN" w:bidi="ar-SA"/>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21.人文素养类课程（9999991650）（30学时）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spacing w:line="36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22.创新创业管理课程（9999991651）（30学时）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jc w:val="both"/>
        <w:rPr>
          <w:rStyle w:val="9"/>
          <w:rFonts w:ascii="仿宋" w:hAnsi="仿宋" w:eastAsia="仿宋"/>
          <w:kern w:val="0"/>
          <w:sz w:val="21"/>
          <w:szCs w:val="21"/>
          <w:lang w:val="en-US" w:eastAsia="zh-CN" w:bidi="ar-SA"/>
        </w:rPr>
      </w:pPr>
      <w:r>
        <w:rPr>
          <w:rStyle w:val="9"/>
          <w:rFonts w:ascii="仿宋" w:hAnsi="仿宋" w:eastAsia="仿宋"/>
          <w:kern w:val="0"/>
          <w:sz w:val="21"/>
          <w:szCs w:val="21"/>
          <w:lang w:val="en-US" w:eastAsia="zh-CN" w:bidi="ar-SA"/>
        </w:rPr>
        <w:t xml:space="preserve">23.科学素养类课程（9999991652）（30学时） </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spacing w:line="360" w:lineRule="exact"/>
        <w:ind w:firstLine="420"/>
        <w:jc w:val="both"/>
        <w:rPr>
          <w:rStyle w:val="9"/>
          <w:rFonts w:ascii="Times New Roman" w:hAnsi="Times New Roman" w:eastAsia="宋体"/>
          <w:kern w:val="2"/>
          <w:sz w:val="21"/>
          <w:szCs w:val="24"/>
          <w:lang w:val="en-US" w:eastAsia="zh-CN" w:bidi="ar-SA"/>
        </w:rPr>
      </w:pPr>
      <w:r>
        <w:rPr>
          <w:rStyle w:val="9"/>
          <w:rFonts w:ascii="仿宋" w:hAnsi="仿宋" w:eastAsia="仿宋"/>
          <w:kern w:val="0"/>
          <w:sz w:val="21"/>
          <w:szCs w:val="21"/>
          <w:lang w:val="en-US" w:eastAsia="zh-CN" w:bidi="ar-SA"/>
        </w:rPr>
        <w:t>24.</w:t>
      </w:r>
      <w:r>
        <w:rPr>
          <w:rStyle w:val="9"/>
          <w:rFonts w:ascii="仿宋_GB2312" w:hAnsi="Times New Roman" w:eastAsia="仿宋_GB2312"/>
          <w:kern w:val="2"/>
          <w:sz w:val="21"/>
          <w:szCs w:val="21"/>
          <w:lang w:val="en-US" w:eastAsia="zh-CN" w:bidi="ar-SA"/>
        </w:rPr>
        <w:t>美育教育（9999991660）（72学时）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Style w:val="9"/>
          <w:rFonts w:ascii="宋体" w:hAnsi="宋体" w:eastAsia="宋体"/>
          <w:kern w:val="0"/>
          <w:sz w:val="21"/>
          <w:szCs w:val="21"/>
          <w:lang w:val="en-US" w:eastAsia="zh-CN" w:bidi="ar-SA"/>
        </w:rPr>
        <w:t>，教师应综合运用讲授、启发、情景模拟、案例分析、任务驱动、问题讨论、实践观摩等方式方法和现代多媒体、互联网等教学手段组织教学。</w:t>
      </w:r>
    </w:p>
    <w:p>
      <w:pPr>
        <w:spacing w:line="380" w:lineRule="exact"/>
        <w:ind w:firstLine="420"/>
        <w:jc w:val="both"/>
        <w:rPr>
          <w:rStyle w:val="9"/>
          <w:rFonts w:ascii="宋体" w:hAnsi="宋体" w:eastAsia="宋体"/>
          <w:kern w:val="0"/>
          <w:sz w:val="21"/>
          <w:szCs w:val="21"/>
          <w:lang w:val="en-US" w:eastAsia="zh-CN" w:bidi="ar-SA"/>
        </w:rPr>
      </w:pPr>
      <w:r>
        <w:rPr>
          <w:rStyle w:val="9"/>
          <w:rFonts w:ascii="仿宋_GB2312" w:hAnsi="Times New Roman" w:eastAsia="仿宋_GB2312"/>
          <w:color w:val="FF0000"/>
          <w:kern w:val="2"/>
          <w:sz w:val="21"/>
          <w:szCs w:val="24"/>
          <w:lang w:val="en-US" w:eastAsia="zh-CN" w:bidi="ar-SA"/>
        </w:rPr>
        <w:t xml:space="preserve"> </w:t>
      </w:r>
    </w:p>
    <w:p>
      <w:pPr>
        <w:spacing w:line="36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（二）专业技术课程说明</w:t>
      </w:r>
    </w:p>
    <w:p>
      <w:pPr>
        <w:spacing w:line="36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专业群内专业：</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1.平台共享课程</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（1）市场营销实务（N</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1210）（60学时，其中理论30学时，实践30学时）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营销类专业群内各专业的共享基础课程，以“4P”理论为基本框架，学习企业市场营销活动的理论、原则、方法及其一般规律。主要讲授市场营销环境、市场行为分析、市场细分及目标市场策略、产品策略、价格策略、分销渠道策略、促销策略等营销基础知识。通过学习让学生树立现代营销理念，掌握市场营销的一般原理与方法，使学生具备从事基本营销业务人员所必备的知识和技能，并通过以上技能的学习让学生具备良好的工匠精神、团队合作意识和严谨求实、吃苦耐劳的职业精神。在课堂和实践中培养学生诚实守信、客户至上的服务意识，提高在计算机化办公与互联网运用、社会交往、商务礼仪等方面的职业能力。本课程融“教、学、做”为一体，通过课堂教授、讨论、课内实训实现理论学习的升华，同时在理论与技能学习的基础上，以小组为单位，以团体合作为前提开展案例分析、实践调研，达到师生互动、集思广益、互受启发的教学效果。同时在课堂教学中结合案例，引入法律法规（消费者权益保护法、知识产权保护法、商标法等）讲解，对缺乏法律意识、职业忠诚和责任担当的学生进行潜移默化的教育引导，实现立德树人的根本目标。</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（2）</w:t>
      </w:r>
      <w:r>
        <w:rPr>
          <w:rStyle w:val="9"/>
          <w:rFonts w:ascii="仿宋_GB2312" w:hAnsi="宋体" w:eastAsia="仿宋_GB2312"/>
          <w:color w:val="0000FF"/>
          <w:kern w:val="0"/>
          <w:sz w:val="21"/>
          <w:szCs w:val="21"/>
          <w:lang w:val="en-US" w:eastAsia="zh-CN" w:bidi="ar-SA"/>
        </w:rPr>
        <w:t>消费者行为分析（</w:t>
      </w:r>
      <w:r>
        <w:rPr>
          <w:rStyle w:val="9"/>
          <w:rFonts w:hint="eastAsia" w:ascii="仿宋_GB2312" w:hAnsi="宋体" w:eastAsia="仿宋_GB2312"/>
          <w:color w:val="0000FF"/>
          <w:kern w:val="0"/>
          <w:sz w:val="21"/>
          <w:szCs w:val="21"/>
          <w:lang w:val="en-US" w:eastAsia="zh-CN" w:bidi="ar-SA"/>
        </w:rPr>
        <w:t>530605</w:t>
      </w:r>
      <w:r>
        <w:rPr>
          <w:rStyle w:val="9"/>
          <w:rFonts w:ascii="仿宋_GB2312" w:hAnsi="宋体" w:eastAsia="仿宋_GB2312"/>
          <w:color w:val="0000FF"/>
          <w:kern w:val="0"/>
          <w:sz w:val="21"/>
          <w:szCs w:val="21"/>
          <w:lang w:val="en-US" w:eastAsia="zh-CN" w:bidi="ar-SA"/>
        </w:rPr>
        <w:t>1211）</w:t>
      </w:r>
      <w:r>
        <w:rPr>
          <w:rStyle w:val="9"/>
          <w:rFonts w:ascii="仿宋_GB2312" w:hAnsi="宋体" w:eastAsia="仿宋_GB2312"/>
          <w:kern w:val="0"/>
          <w:sz w:val="21"/>
          <w:szCs w:val="21"/>
          <w:lang w:val="en-US" w:eastAsia="zh-CN" w:bidi="ar-SA"/>
        </w:rPr>
        <w:t>（60学时，其中理论30学时，实践30学时）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专业核心课程，主要讲授消费者行为分析概述、消费者个性、消费者购买行为的心理研究、群体与消费心理、社会文化与消费心理的关系、商品价格心理、商品广告心理、营销者与消费者的心理沟通等知识内容。通过消费者行为分析课程的学习，要求学生认识到市场交易行为归根结底是由人的心理活动及其规律决定的，学生能掌握营销过程中的一般的心理现象和心理规律，能用心理学的观点分析、解决市场的问题，并采取相应的营销心理对策，形成营销思想和各种技能，同时对后续专业课程的学习起到辅助作用；同时，通过课程的学习，培养学生学会洞察他人心理，善于换位思考的良好职业品质。在教学过程中，教师应结合教学内容分专题讲授，运用问题导入、专题讲授、心理测试、课堂讨论、心理咨询、观看视频、情景模拟及现代多媒体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color w:val="0000FF"/>
          <w:kern w:val="0"/>
          <w:sz w:val="21"/>
          <w:szCs w:val="21"/>
          <w:lang w:val="en-US" w:eastAsia="zh-CN" w:bidi="ar-SA"/>
        </w:rPr>
        <w:t>（3）客户关系管理（N</w:t>
      </w:r>
      <w:r>
        <w:rPr>
          <w:rStyle w:val="9"/>
          <w:rFonts w:hint="eastAsia" w:ascii="仿宋_GB2312" w:hAnsi="宋体" w:eastAsia="仿宋_GB2312"/>
          <w:color w:val="0000FF"/>
          <w:kern w:val="0"/>
          <w:sz w:val="21"/>
          <w:szCs w:val="21"/>
          <w:lang w:val="en-US" w:eastAsia="zh-CN" w:bidi="ar-SA"/>
        </w:rPr>
        <w:t>530605</w:t>
      </w:r>
      <w:r>
        <w:rPr>
          <w:rStyle w:val="9"/>
          <w:rFonts w:ascii="仿宋_GB2312" w:hAnsi="宋体" w:eastAsia="仿宋_GB2312"/>
          <w:color w:val="0000FF"/>
          <w:kern w:val="0"/>
          <w:sz w:val="21"/>
          <w:szCs w:val="21"/>
          <w:lang w:val="en-US" w:eastAsia="zh-CN" w:bidi="ar-SA"/>
        </w:rPr>
        <w:t>1220）</w:t>
      </w:r>
      <w:r>
        <w:rPr>
          <w:rStyle w:val="9"/>
          <w:rFonts w:ascii="仿宋_GB2312" w:hAnsi="宋体" w:eastAsia="仿宋_GB2312"/>
          <w:kern w:val="0"/>
          <w:sz w:val="21"/>
          <w:szCs w:val="21"/>
          <w:lang w:val="en-US" w:eastAsia="zh-CN" w:bidi="ar-SA"/>
        </w:rPr>
        <w:t>（68学时，其中理论34学时，实践34学时）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营销类专业群内各专业的共享基础课程，包括理论和实践两大环节。其中理论环节主要讲授客户关系管理核心概念、客户关系管理相关岗位认知、寻找客户、客户拜访、客户信息收集与管理、客户分级管理、客户满意管理、客户忠诚管理、客户流失分析与对策等基础管理知识。实践环节则涉及深入客户服务部门，熟悉岗位职责，掌握服务技能。通过理论知识的学习和实践操作，学生应牢固树立“客户至上”、“客户是企业真正的老板”的服务意识，培养自身良好的职业态度和职业精神，熟悉掌握客户服务部门职能，熟练掌握客户关系管理的操作流程和服务技术技能，并通过以上技能的学习培养学生的工匠精神。在理论教学过程中，教师可综合运用任务驱动法、案例法、讨论法、情景模拟法等方法实施教学，夯实学生客户关系管理相关理论基础。</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2.特色分立课程</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（1）商务礼仪（</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1240）（60学时，其中理论30学时，实践30学时）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基础理论课程，注重主要是讲述仪容训练（化妆、着装）、姿态训练（站姿、坐姿、走姿、蹲姿、手姿）、表情训练（微笑、目光）、礼节训练（介绍、握手、鞠躬、名片递接）等，职业场合着装礼仪等，为学生将来走上社会成功求职并获得可持续发展打下良好的基础；同时，通过课程的学习，培养学生尊重他人、自尊自爱、注重个人仪容仪表的良好职业素养。在教学过程中，教师应结合教学内容分专题讲授，主要以实践教学为主体，综合运用问题导入、启发式、任务驱动、专题讲授、案例分析、课堂讨论、观看视频、情景模拟及现代多媒体等教学手段组织教学。</w:t>
      </w:r>
    </w:p>
    <w:p>
      <w:pPr>
        <w:spacing w:line="380" w:lineRule="exact"/>
        <w:ind w:firstLine="420" w:firstLineChars="20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（2）营销实战沙盘实训（</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1340）（102学时，其中理论34学时，实践68学时）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实训课程。课程以企业真实营销流程为主线，通过对企业营销流程的逐步展开和真实、贴切、深刻的案例嵌入式教学，配合连续教学设计，模拟营销真实情景，让学生能够在互动和现场体会到营销的奥秘与乐趣，通过深入思考、反思与感悟以建构自己销售知识与技能体系；同时，通过课程的学习，培养学生具备良好的团队合作意识以及熟悉企业营销实战的全部流程的职业素养和能力。本课程按照企业经营周期组织教学，教师综合运用沙盘教学、情境演练、小组合作、课堂讨论、电子系统评价等辅助教学工具和方法。</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仿宋_GB2312" w:hAnsi="宋体" w:eastAsia="仿宋_GB2312"/>
          <w:color w:val="0000FF"/>
          <w:kern w:val="0"/>
          <w:sz w:val="21"/>
          <w:szCs w:val="21"/>
          <w:lang w:val="en-US" w:eastAsia="zh-CN" w:bidi="ar-SA"/>
        </w:rPr>
        <w:t>（3）业务员入门（N</w:t>
      </w:r>
      <w:r>
        <w:rPr>
          <w:rStyle w:val="9"/>
          <w:rFonts w:hint="eastAsia" w:ascii="仿宋_GB2312" w:hAnsi="宋体" w:eastAsia="仿宋_GB2312"/>
          <w:color w:val="0000FF"/>
          <w:kern w:val="0"/>
          <w:sz w:val="21"/>
          <w:szCs w:val="21"/>
          <w:lang w:val="en-US" w:eastAsia="zh-CN" w:bidi="ar-SA"/>
        </w:rPr>
        <w:t>530605</w:t>
      </w:r>
      <w:r>
        <w:rPr>
          <w:rStyle w:val="9"/>
          <w:rFonts w:ascii="仿宋_GB2312" w:hAnsi="宋体" w:eastAsia="仿宋_GB2312"/>
          <w:color w:val="0000FF"/>
          <w:kern w:val="0"/>
          <w:sz w:val="21"/>
          <w:szCs w:val="21"/>
          <w:lang w:val="en-US" w:eastAsia="zh-CN" w:bidi="ar-SA"/>
        </w:rPr>
        <w:t>1212）</w:t>
      </w:r>
      <w:r>
        <w:rPr>
          <w:rStyle w:val="9"/>
          <w:rFonts w:ascii="仿宋_GB2312" w:hAnsi="宋体" w:eastAsia="仿宋_GB2312"/>
          <w:kern w:val="0"/>
          <w:sz w:val="21"/>
          <w:szCs w:val="21"/>
          <w:lang w:val="en-US" w:eastAsia="zh-CN" w:bidi="ar-SA"/>
        </w:rPr>
        <w:t>（68学时，其中理论16学时，实践52学时）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 xml:space="preserve"> 本课程为市场营销专业初次就业岗位-业务员岗位对应的一体化课程，为市场营销专业的专业实训课程。课程以业务员真实的工作内容为项目，分为销售人员抗压能力训练、市场调查方法、数据统计以及推销技巧几大任务模块，综合运用市场调查与预测、市场营销实务和营销心理学等知识体系。通过本课程的学习，培养学生初次就业岗位业务员的全流程全方面技能，对市场调研与数据分析，客户关系管理流程等方法能基本掌握；同时培养学生具备良好的团队合作意识和严谨求实、吃苦耐劳的职业精神。在实训教学过程中，教师应结合教学内容分模块讲授，采取课堂讲授与模块操作相结合，借助课堂讨论、自主探究式教学及信息技术的应用、启发式教学方法等多种形式组织课堂。</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（4）经济法基础（</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1250）（51学时，其中理论21学时，实践30学时）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基础理论课程，主要讲授公司法、合同法、产品质量法、广告法、担保法、消费者权益保护法、反不正当竞争法等内容。通过本课程的学习，学生学会运用法律手段来分析和处理企业实际经济问题，提高企业经营管理人员追求交易稳定，防范交易风险的能力，依法维护自身的合法权益，为从事经济管理类的工作奠定基础；同时培养学生知法、守法、懂法以及善于运用法律武器的职业法律意识。在教学过程中，教师应结合教学内容分模块讲授，主要以实践小组教学为主，运用问题导入、专题讲授、案例分析、课堂小组讨论、情景模拟及现代多媒体等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（5）</w:t>
      </w:r>
      <w:r>
        <w:rPr>
          <w:rStyle w:val="9"/>
          <w:rFonts w:ascii="仿宋_GB2312" w:hAnsi="宋体" w:eastAsia="仿宋_GB2312"/>
          <w:kern w:val="0"/>
          <w:sz w:val="21"/>
          <w:szCs w:val="21"/>
          <w:highlight w:val="yellow"/>
          <w:lang w:val="en-US" w:eastAsia="zh-CN" w:bidi="ar-SA"/>
        </w:rPr>
        <w:t>市场</w:t>
      </w:r>
      <w:r>
        <w:rPr>
          <w:rStyle w:val="9"/>
          <w:rFonts w:ascii="仿宋_GB2312" w:hAnsi="宋体" w:eastAsia="仿宋_GB2312"/>
          <w:kern w:val="0"/>
          <w:sz w:val="21"/>
          <w:szCs w:val="21"/>
          <w:lang w:val="en-US" w:eastAsia="zh-CN" w:bidi="ar-SA"/>
        </w:rPr>
        <w:t>营销策划(N</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1221）（102学时，其中理论16学时，实践86学时）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专业核心课程，主要讲授市场营销策划的基础知识；分模块讲授和训练产品上市推广策划、营业策划、广告策划、品牌形象策划、会议营销策划、促销活动策划等内容。通过本课程的学习，使学生掌握营销策划的理论依据与策略基础，掌握营销策划的思维路径和基本方法，充实和完善营销专业学生的知识结构，训练营销专业学生的实战能力，为学生毕业后能够从事并胜任市场营销工作提供良好的知识储备与能力锤炼；同时培养学生严谨的逻辑思维能力，引导学生学会发现问题、分析问题以及解决问题的职业素养。在教学过程中，教师可结合多个行业的典型策划案例，进行分行业、分项目讲授，主要以策划实训教学为主，案例和讨论式教学为辅。其中实训教学环节以小组撰写、分享与交流策划案为主；理论教学则以课堂讲授、案例讨论为主。在学时有限的情况下，可用信息化手段进行提前发布任务和课后在线资源学习和讨论等手段为辅助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（6）广告原理与实务（</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1253）（68学时，其中理论34学时，实践34学时）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基础理论课程，主要讲授广告运作相关知识点，包括广告的基础知识、广告策划和创意、广告文案和广告媒体、广告经营与管理等方面的知识。通过学习该门课程，使学生在掌握广告基本原理的基础上，利用广告营销方面的技能，培养学生创造性思维力、广告媒体的整合运用力，广告文案的表达力；拓展学生营销思维和方式、极大的丰富营销理论和实践。在本课程教授过程中，教师应结合广告实例进行情境、案例、任务式、启发式教学，构建学生广告、宣传方面的思维，初步具备文案创作方面的能力。</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（7）行业知识认知（房地产方向）（</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1251）（68学时，其中理论34学时，实践34学时）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企业导师和校内专职教师共同教授课程。企业导师可以以讲座、论坛及面授等方式进行授课，主要内容包括：房地产行业现状、发展及国家政策等；校内专职教师主要讲授商品学（房地产方向）相关知识，包括房地产评估、质量与质量管理、标准与质量认证、检验与质量监督、装饰以及养护等理论知识。通过本课程的学习，使学生具备从事市场营销工作所必须具备的房地产知识，较全面的了解消费者的需求，组织适销对路的房产，恰当的评价质量，保护消费者权益，为学好专业知识和职业技能打好坚实基础；同时培养学生对房地产市场的认知能力，了解一般商品房的评估和质量监督，把课堂所学运用到日常生活中，在平凡生活中找到乐趣，更加热爱生活的良好职业素养。在教学过程中，教师根据教学内容分章节进行讲授，充分运用阅读案例、课堂讨论、任务驱动、实践活动、课后练习及测试及现代多媒体等教学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（8）商务谈判与推销（N</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1252）（68学时，其中理论34学时，实践34学时）</w:t>
      </w:r>
    </w:p>
    <w:p>
      <w:pPr>
        <w:spacing w:line="360" w:lineRule="exact"/>
        <w:ind w:firstLine="420" w:firstLineChars="200"/>
        <w:jc w:val="both"/>
        <w:rPr>
          <w:rStyle w:val="9"/>
          <w:rFonts w:ascii="宋体" w:hAnsi="宋体" w:eastAsia="宋体"/>
          <w:kern w:val="2"/>
          <w:sz w:val="21"/>
          <w:szCs w:val="21"/>
          <w:lang w:val="en-US" w:eastAsia="zh-CN"/>
        </w:rPr>
      </w:pPr>
      <w:r>
        <w:rPr>
          <w:rStyle w:val="9"/>
          <w:rFonts w:ascii="宋体" w:hAnsi="宋体" w:eastAsia="宋体"/>
          <w:kern w:val="2"/>
          <w:sz w:val="21"/>
          <w:szCs w:val="21"/>
          <w:lang w:val="en-US" w:eastAsia="zh-CN"/>
        </w:rPr>
        <w:t>本课程市场营销专业的专业核心课程。学生主要学习了解商务洽谈的程序和特点，弄清开局的控制、摸底的施行、讨价还价的控制、成交的促成等方面的知识。通过教学，学生应掌握贸易谈判原则、方法，具备把握谈判局势、控制谈判方向、争取更好的谈判结局的能力并成功推销商品；同时培养学生一定的思辨、有序地组织语言并勇于表达自己的职业能力；通过实训，培养学生一定的思辨、有序地组织语言并勇于表达自己的职业能力；具备良好的团队合作意识和严谨求实、持之以恒的职业精神。教学过程中，教师应结合教学内容分项目讲授，主要以任务驱动教学为主体，在教学实践中，教师应课堂讲授、案例分析与任务工单相结合，借助课堂讨论、体验式教学法、自主探究式教学及信息技术的应用、启发式和研讨式教学方法、小组合作方式等多种形式组织课堂。</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（9）新媒体营销（</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1254）（68学时，其中理论34学时，实践34学时）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特色课程，主要讲授新媒体相关知识点，包括新媒体工具及其运用、微博营销、微信营销、APP营销、社群营销、户外新媒体营销、网络游戏营销、视频营销等新兴的以互联网为载体的营销方式和软件操作。通过学习该门课程，培养学生创造性思维力、广告媒体的整合运用能力以及新媒体内容创作和编辑的能力。从而使学生在未来的职业生涯中更具竞争力，为从事互联网+的新兴行业以及面临转型升级的传统行业打下坚实的理论基础。在本课程教授过程中，教师应结合行业实例分模块教学，综合运用课堂教学与课外教学相结合的方式。其中课堂教学应以学生的参与式学习、沉浸式学习、案例讨论、情境模拟、实训操练为主要教学法。课外教学主要以社群和网络教学平台为载体，鼓励学生进行自主学习和交流分享，通过大量案例学习来提升新媒体营销的运用技能。课堂教学中，教师可遵循从案例导入——知识点提炼——实训任务的思路开展和实施教学。学生学中做，做中学，最终达成教学目标。</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（10）销售人员财务知识与技能（</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1261）（68学时，其中理论34学时，实践34学时）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是市场营销专业拓展课程，主要讲授企业从事销售岗位的人员的相关财务知识以及基本技能。通过本课程的学习，学生应了解会计的涵义、会计要素和会计等式等基本理论，设置账户、借贷复式记账等基本方法，掌握会计凭证的填制与审核、账簿的登记、和会计报表的编制等基本技能，学会运用会计的基本理论、基本方法对企业日常简单经济业务进行会计处理；同时培养学生基础的理财能力以及对数字的敏感性等职业素养。教师应运用讲授、情景模拟、项目教学法、任务驱动法和现代多媒体教学手段组织教学。</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（11）</w:t>
      </w:r>
      <w:r>
        <w:rPr>
          <w:rStyle w:val="9"/>
          <w:rFonts w:ascii="仿宋_GB2312" w:hAnsi="宋体" w:eastAsia="仿宋_GB2312"/>
          <w:kern w:val="0"/>
          <w:sz w:val="21"/>
          <w:szCs w:val="21"/>
          <w:highlight w:val="yellow"/>
          <w:lang w:val="en-US" w:eastAsia="zh-CN" w:bidi="ar-SA"/>
        </w:rPr>
        <w:t>数字营销技术</w:t>
      </w:r>
      <w:r>
        <w:rPr>
          <w:rStyle w:val="9"/>
          <w:rFonts w:ascii="仿宋_GB2312" w:hAnsi="宋体" w:eastAsia="仿宋_GB2312"/>
          <w:kern w:val="0"/>
          <w:sz w:val="21"/>
          <w:szCs w:val="21"/>
          <w:lang w:val="en-US" w:eastAsia="zh-CN" w:bidi="ar-SA"/>
        </w:rPr>
        <w:t>（N</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1222）（102学时，其中理论34学时，实践68学时）</w:t>
      </w:r>
    </w:p>
    <w:p>
      <w:pPr>
        <w:spacing w:line="380" w:lineRule="exact"/>
        <w:ind w:firstLine="420"/>
        <w:jc w:val="both"/>
        <w:rPr>
          <w:rStyle w:val="9"/>
          <w:rFonts w:ascii="Times New Roman" w:hAnsi="Times New Roman" w:eastAsia="宋体"/>
          <w:kern w:val="2"/>
          <w:sz w:val="21"/>
          <w:szCs w:val="24"/>
          <w:highlight w:val="yellow"/>
          <w:lang w:val="en-US" w:eastAsia="zh-CN" w:bidi="ar-SA"/>
        </w:rPr>
      </w:pPr>
      <w:r>
        <w:rPr>
          <w:rStyle w:val="9"/>
          <w:rFonts w:ascii="宋体" w:hAnsi="宋体" w:eastAsia="宋体"/>
          <w:kern w:val="2"/>
          <w:sz w:val="21"/>
          <w:szCs w:val="21"/>
          <w:highlight w:val="yellow"/>
          <w:lang w:val="en-US" w:eastAsia="zh-CN"/>
        </w:rPr>
        <w:t>本课程市场营销专业的专业核心课程，主要讲授</w:t>
      </w:r>
      <w:r>
        <w:rPr>
          <w:rStyle w:val="9"/>
          <w:rFonts w:ascii="Times New Roman" w:hAnsi="Times New Roman" w:eastAsia="宋体"/>
          <w:kern w:val="2"/>
          <w:sz w:val="21"/>
          <w:szCs w:val="24"/>
          <w:highlight w:val="yellow"/>
          <w:lang w:val="en-US" w:eastAsia="zh-CN" w:bidi="ar-SA"/>
        </w:rPr>
        <w:t>使用数字化社交网络、APP、小程序搜索引擎、推荐引擎等数字营销技术实现未知受众的品牌传播与触达策划、已知受众的关系连接与互动营销策划、营销交易与回报策划。通过本课程的教学，学生能融合数字营销技术与思维，针对目标受众进行大数据追踪，融合标签体系与人群画像分析，完成整体数字营销方案的策划工作，品牌传播工作，建立并维护与已知受众的连接关系，开展客户拉新、裂变、促活、留存与转化等互动营销工作。在教学过程中，教师应结合教学内容分项目讲授，主要以实践教学为主体，在教学实践中，教师应课堂讲授与案例分析相结合，借助课堂讨论、体验式教学法、自主探究式教学及信息技术的应用、启发式和研讨式教学方法、小组合作方式等多种形式组织课堂。</w:t>
      </w:r>
    </w:p>
    <w:p>
      <w:pPr>
        <w:spacing w:line="380" w:lineRule="exact"/>
        <w:ind w:firstLine="420"/>
        <w:jc w:val="both"/>
        <w:rPr>
          <w:rStyle w:val="9"/>
          <w:rFonts w:ascii="仿宋_GB2312" w:hAnsi="宋体" w:eastAsia="仿宋_GB2312"/>
          <w:color w:val="FF0000"/>
          <w:kern w:val="0"/>
          <w:sz w:val="21"/>
          <w:szCs w:val="21"/>
          <w:highlight w:val="yellow"/>
          <w:lang w:val="en-US" w:eastAsia="zh-CN" w:bidi="ar-SA"/>
        </w:rPr>
      </w:pPr>
      <w:r>
        <w:rPr>
          <w:rStyle w:val="9"/>
          <w:rFonts w:ascii="仿宋_GB2312" w:hAnsi="宋体" w:eastAsia="仿宋_GB2312"/>
          <w:color w:val="FF0000"/>
          <w:kern w:val="0"/>
          <w:sz w:val="21"/>
          <w:szCs w:val="21"/>
          <w:highlight w:val="yellow"/>
          <w:lang w:val="en-US" w:eastAsia="zh-CN" w:bidi="ar-SA"/>
        </w:rPr>
        <w:t>（12）专业综合实训（房地产方向）（</w:t>
      </w:r>
      <w:r>
        <w:rPr>
          <w:rStyle w:val="9"/>
          <w:rFonts w:hint="eastAsia" w:ascii="仿宋_GB2312" w:hAnsi="宋体" w:eastAsia="仿宋_GB2312"/>
          <w:color w:val="FF0000"/>
          <w:kern w:val="0"/>
          <w:sz w:val="21"/>
          <w:szCs w:val="21"/>
          <w:highlight w:val="yellow"/>
          <w:lang w:val="en-US" w:eastAsia="zh-CN" w:bidi="ar-SA"/>
        </w:rPr>
        <w:t>530605</w:t>
      </w:r>
      <w:r>
        <w:rPr>
          <w:rStyle w:val="9"/>
          <w:rFonts w:ascii="仿宋_GB2312" w:hAnsi="宋体" w:eastAsia="仿宋_GB2312"/>
          <w:color w:val="FF0000"/>
          <w:kern w:val="0"/>
          <w:sz w:val="21"/>
          <w:szCs w:val="21"/>
          <w:highlight w:val="yellow"/>
          <w:lang w:val="en-US" w:eastAsia="zh-CN" w:bidi="ar-SA"/>
        </w:rPr>
        <w:t>1360）（48学时，其中理论24学时，实践24学时）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专业实践课程，面向房地产行业，以实践操作训练为主，重点培训学生对在校期间所学课程的综合运用能力；本课程主要讲授市场营销专业就业岗位体系及岗位要求、面试技巧、毕业论文的撰写、具体行业调查报告及营销策划方案的书写、实习报告的撰写等主要内容；通过本课程的教学，学生能深刻认识营销职能部门全部工作内容与流程及要求，并且掌握相关方案的编写，为后期的顶岗实习奠定较好基础；同时，通过毕业综合培训，培养学生勇于就业，爱岗敬业的职业素养。在教学过程中，教师应结合教学内容分项目讲授，主要以实践教学为主体，在教学实践中，教师应课堂讲授与案例分析相结合，借助课堂讨论、体验式教学法、自主探究式教学及信息技术的应用、启发式和研讨式教学方法、小组合作方式等多种形式组织课堂。</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（13）创业管理（C</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1260）（64学时，其中理论32学时，实践32学时）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是一门实践性较强的课程，主要包括创业的机会识别、商业模式和创业计划制定、创业团队、创业融资、创业初期的管理等。通过本课程的学习，使学生提高对创业和创业管理的认识，增强创业和创业管理的能力，为今后进行创业和创业管理提供指导。同时，即使自己不创业，也可运用自己所学的创业管理理论与实务，为其他创业者提供帮助、支持他人创业，为其他创业者进行管理。</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（14）销售管理（</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1255）（64学时，其中理论32学时，实践32学时）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专业核心课程。课程主要包括包括销售管理理论、战略规划、队伍管理、客户关系维护、销售培训、销售激励等。在教学过程中，教师应结合销售实例或销售管理系统进行进行情境、案例、任务式、启发式教学。通过学习，学生对企业中销售管理有一定的建构，并对其中的相关环节有自己的心得或领悟。教师应结合教学内容分项目讲授，借助课堂讨论、体验式教学法、自主探究式教学及信息技术的应用、启发式和研讨式教学方法、小组合作方式等多种形式组织课堂。</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（15）渠道管理实务（N</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1262）（64学时，其中理论32学时，实践学时）</w:t>
      </w:r>
    </w:p>
    <w:p>
      <w:pPr>
        <w:spacing w:line="380" w:lineRule="exact"/>
        <w:ind w:firstLine="420"/>
        <w:jc w:val="both"/>
        <w:rPr>
          <w:rStyle w:val="9"/>
          <w:rFonts w:ascii="Times New Roman" w:hAnsi="Times New Roman" w:eastAsia="宋体"/>
          <w:color w:val="FF0000"/>
          <w:kern w:val="2"/>
          <w:sz w:val="21"/>
          <w:szCs w:val="24"/>
          <w:lang w:val="en-US" w:eastAsia="zh-CN" w:bidi="ar-SA"/>
        </w:rPr>
      </w:pPr>
      <w:r>
        <w:rPr>
          <w:rStyle w:val="9"/>
          <w:rFonts w:ascii="Times New Roman" w:hAnsi="Times New Roman" w:eastAsia="宋体"/>
          <w:kern w:val="2"/>
          <w:sz w:val="21"/>
          <w:szCs w:val="24"/>
          <w:lang w:val="en-US" w:eastAsia="zh-CN" w:bidi="ar-SA"/>
        </w:rPr>
        <w:t>本课程为市场营销专业的基础理论课程，主要讲授营销渠道体系，阐述管理框架中营销渠道的基本概念、渠道参与者、渠道任务、营销渠道的环境以及行为过程；营销渠道开发，包括营销渠道战略、渠道成员的选择与激励；营销渠道的管理，包括如何对分销商和终端进行管理，如何进行品牌管理和储运管理。这些内容的教授将有助于学生掌握新产品铺市的战略框架和推行技巧；同时，通过课程的学习，培养学生一定的计划、组织、指挥、控制和预测的职业素养。在教学过程中，教师应结合教学内容分模块讲授，加深案例教学方式，运用问题导入、案例分析、任务驱动、专题实践、课后情景作业及现代多媒体等教学手段组织教学。</w:t>
      </w:r>
      <w:r>
        <w:rPr>
          <w:rStyle w:val="9"/>
          <w:rFonts w:ascii="Times New Roman" w:hAnsi="Times New Roman" w:eastAsia="宋体"/>
          <w:kern w:val="2"/>
          <w:sz w:val="21"/>
          <w:szCs w:val="24"/>
          <w:lang w:val="en-US" w:eastAsia="zh-CN" w:bidi="ar-SA"/>
        </w:rPr>
        <w:tab/>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（16）顶岗实习（</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1361）（260学时）（260学时，其中理论60学时，实践200学时）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顶岗实习是高等职业教育的重要教学环节，本课程是安排“旨在组织指导学生充分做好顶岗实习的各项相关准备，积极面对且投身于专业实践，主要包括参加顶岗实习动员、参加与完成实习单位及岗位双向选择面试、完成实习单位“双选”结果择定及报告、熟知毕业论文撰写及要求、熟知顶岗实习及期间的各项相关要求、及时与校内指导老师联系沟通、及时完成顶岗实习离校手续办理等任务”的顶岗实习教育周之后，在校企“双导师”的指导下，以学生参加岗位实践，履职完成相应项目任务为主的实践课程。学生通过基层工作岗位的实践，检验、巩固与深化对专业基础理论知识与方法的理解，积极提升自身的专业实际操作能力，熟练掌握专业技能，加强职业意识和创新意识，不断增强自身的岗位与职业竞争力，适应新形势下人才市场对营销专业人才不断变化的需求，为自身的顺利就业和职业发展打下更为坚实的基础。通过顶岗实习，对学生进行全面的考核评价，使学生进一步拓展专业知识，在完成岗位工作的同时，提高了职业岗位综合工作能力，并获得一定的工作经验，丰富工作经历，使学生在职业素质、社会能力、方法能力、专业能力等方面得到全面提升，积极投身于“劳动光荣、创造伟大”的职业发展实践，爱岗敬业，不忘初心，努力工作。</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（17）毕业论文（</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1362）（31012018）（100学时，其中理论30学时，实践70学时）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学生综合运用所学的基础理论和专业知识，在生产第一线接受较全面的实际操作技能训练，接受劳动纪律教育、安全教育、职业道德教育、集体主义教育，使学生毕业后能胜任企业经营及相关管理工作。市场营销专业学生结合顶岗实习撰写本专业的毕业论文，或者结合所在企业从事的岗位撰写调查报告/策划方案，合格者可获得相应的学分。</w:t>
      </w:r>
    </w:p>
    <w:p>
      <w:pPr>
        <w:spacing w:line="360" w:lineRule="exact"/>
        <w:ind w:firstLine="420" w:firstLineChars="200"/>
        <w:jc w:val="both"/>
        <w:rPr>
          <w:rStyle w:val="9"/>
          <w:rFonts w:ascii="宋体" w:hAnsi="宋体" w:eastAsia="宋体"/>
          <w:kern w:val="2"/>
          <w:sz w:val="21"/>
          <w:szCs w:val="24"/>
          <w:highlight w:val="yellow"/>
          <w:lang w:val="en-US" w:eastAsia="zh-CN" w:bidi="ar-SA"/>
        </w:rPr>
      </w:pPr>
      <w:r>
        <w:rPr>
          <w:rStyle w:val="9"/>
          <w:rFonts w:ascii="宋体" w:hAnsi="宋体" w:eastAsia="宋体"/>
          <w:kern w:val="2"/>
          <w:sz w:val="21"/>
          <w:szCs w:val="24"/>
          <w:lang w:val="en-US" w:eastAsia="zh-CN" w:bidi="ar-SA"/>
        </w:rPr>
        <w:t>3.互选拓展课程</w:t>
      </w:r>
    </w:p>
    <w:p>
      <w:pPr>
        <w:spacing w:line="380" w:lineRule="exact"/>
        <w:ind w:firstLine="420"/>
        <w:jc w:val="both"/>
        <w:rPr>
          <w:rStyle w:val="9"/>
          <w:rFonts w:ascii="仿宋_GB2312" w:hAnsi="宋体" w:eastAsia="仿宋_GB2312"/>
          <w:kern w:val="0"/>
          <w:sz w:val="21"/>
          <w:szCs w:val="21"/>
          <w:lang w:val="en-US" w:eastAsia="zh-CN" w:bidi="ar-SA"/>
        </w:rPr>
      </w:pPr>
      <w:r>
        <w:rPr>
          <w:rStyle w:val="9"/>
          <w:rFonts w:ascii="仿宋_GB2312" w:hAnsi="宋体" w:eastAsia="仿宋_GB2312"/>
          <w:kern w:val="0"/>
          <w:sz w:val="21"/>
          <w:szCs w:val="21"/>
          <w:lang w:val="en-US" w:eastAsia="zh-CN" w:bidi="ar-SA"/>
        </w:rPr>
        <w:t>电子商务概论（</w:t>
      </w:r>
      <w:r>
        <w:rPr>
          <w:rStyle w:val="9"/>
          <w:rFonts w:hint="eastAsia" w:ascii="仿宋_GB2312" w:hAnsi="宋体" w:eastAsia="仿宋_GB2312"/>
          <w:kern w:val="0"/>
          <w:sz w:val="21"/>
          <w:szCs w:val="21"/>
          <w:lang w:val="en-US" w:eastAsia="zh-CN" w:bidi="ar-SA"/>
        </w:rPr>
        <w:t>530605</w:t>
      </w:r>
      <w:r>
        <w:rPr>
          <w:rStyle w:val="9"/>
          <w:rFonts w:ascii="仿宋_GB2312" w:hAnsi="宋体" w:eastAsia="仿宋_GB2312"/>
          <w:kern w:val="0"/>
          <w:sz w:val="21"/>
          <w:szCs w:val="21"/>
          <w:lang w:val="en-US" w:eastAsia="zh-CN" w:bidi="ar-SA"/>
        </w:rPr>
        <w:t>1256）（68学时，其中理论34学时，实践34学时）</w:t>
      </w:r>
    </w:p>
    <w:p>
      <w:pPr>
        <w:spacing w:line="380" w:lineRule="exact"/>
        <w:ind w:firstLine="420"/>
        <w:jc w:val="both"/>
        <w:rPr>
          <w:rStyle w:val="9"/>
          <w:rFonts w:ascii="Times New Roman" w:hAnsi="Times New Roman" w:eastAsia="宋体"/>
          <w:kern w:val="2"/>
          <w:sz w:val="21"/>
          <w:szCs w:val="24"/>
          <w:lang w:val="en-US" w:eastAsia="zh-CN" w:bidi="ar-SA"/>
        </w:rPr>
      </w:pPr>
      <w:r>
        <w:rPr>
          <w:rStyle w:val="9"/>
          <w:rFonts w:ascii="Times New Roman" w:hAnsi="Times New Roman" w:eastAsia="宋体"/>
          <w:kern w:val="2"/>
          <w:sz w:val="21"/>
          <w:szCs w:val="24"/>
          <w:lang w:val="en-US" w:eastAsia="zh-CN" w:bidi="ar-SA"/>
        </w:rPr>
        <w:t>电子商务概论是学习电子商务其他课程的基础，是为学生掌握电子商务的基本理论和实践而开设的。本课程的主要讲授：导论、面向企业的电子商务、面向消费者的电子商务、电子商务交易行为相关问题、电子商务供应链、电子商务支付、电子商务服务业、电子商务相关社会问题、电子商务发展新动向。通过本课程的学习，可以使学生对电子商务的基本知识和基本框架有一个大致的了解，理解电子商务与传统商务的区别，能够充分利用网络优势提高从事商务活动的技巧及发现商业机会的能力。在教学过程中，教师应结合教学内容分模块讲授，加深案例教学方式，运用问题导入、案例分析、任务驱动、专题实践、课后情景作业及现代多媒体等教学手段组织教学。</w:t>
      </w:r>
    </w:p>
    <w:p>
      <w:pPr>
        <w:spacing w:before="156" w:line="360" w:lineRule="exact"/>
        <w:ind w:firstLine="482" w:firstLineChars="200"/>
        <w:jc w:val="both"/>
        <w:rPr>
          <w:rStyle w:val="9"/>
          <w:rFonts w:ascii="宋体" w:hAnsi="宋体" w:eastAsia="宋体" w:cs="@仿宋_GB2312"/>
          <w:b/>
          <w:bCs/>
          <w:kern w:val="2"/>
          <w:sz w:val="24"/>
          <w:szCs w:val="24"/>
          <w:lang w:val="en-US" w:eastAsia="zh-CN" w:bidi="ar-SA"/>
        </w:rPr>
      </w:pPr>
      <w:r>
        <w:rPr>
          <w:rStyle w:val="9"/>
          <w:rFonts w:ascii="宋体" w:hAnsi="宋体" w:eastAsia="宋体" w:cs="@仿宋_GB2312"/>
          <w:b/>
          <w:bCs/>
          <w:kern w:val="2"/>
          <w:sz w:val="24"/>
          <w:szCs w:val="24"/>
          <w:lang w:val="en-US" w:eastAsia="zh-CN" w:bidi="ar-SA"/>
        </w:rPr>
        <w:t>七、教学进程安排</w:t>
      </w:r>
    </w:p>
    <w:p>
      <w:pPr>
        <w:spacing w:line="36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（一）总时间分配表</w:t>
      </w:r>
    </w:p>
    <w:tbl>
      <w:tblPr>
        <w:tblStyle w:val="4"/>
        <w:tblW w:w="8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0"/>
        <w:gridCol w:w="657"/>
        <w:gridCol w:w="667"/>
        <w:gridCol w:w="622"/>
        <w:gridCol w:w="627"/>
        <w:gridCol w:w="548"/>
        <w:gridCol w:w="628"/>
        <w:gridCol w:w="514"/>
        <w:gridCol w:w="1057"/>
        <w:gridCol w:w="628"/>
        <w:gridCol w:w="462"/>
        <w:gridCol w:w="6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w:t>
            </w:r>
          </w:p>
          <w:p>
            <w:pPr>
              <w:spacing w:line="240" w:lineRule="exact"/>
              <w:jc w:val="center"/>
              <w:rPr>
                <w:rStyle w:val="9"/>
                <w:rFonts w:ascii="宋体" w:hAnsi="宋体" w:eastAsia="宋体"/>
                <w:kern w:val="2"/>
                <w:sz w:val="18"/>
                <w:szCs w:val="18"/>
                <w:lang w:val="en-US" w:eastAsia="zh-CN" w:bidi="ar-SA"/>
              </w:rPr>
            </w:pP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年</w:t>
            </w:r>
          </w:p>
        </w:tc>
        <w:tc>
          <w:tcPr>
            <w:tcW w:w="65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w:t>
            </w:r>
          </w:p>
          <w:p>
            <w:pPr>
              <w:spacing w:line="240" w:lineRule="exact"/>
              <w:jc w:val="center"/>
              <w:rPr>
                <w:rStyle w:val="9"/>
                <w:rFonts w:ascii="宋体" w:hAnsi="宋体" w:eastAsia="宋体"/>
                <w:kern w:val="2"/>
                <w:sz w:val="18"/>
                <w:szCs w:val="18"/>
                <w:lang w:val="en-US" w:eastAsia="zh-CN" w:bidi="ar-SA"/>
              </w:rPr>
            </w:pP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期</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总</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周</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数</w:t>
            </w:r>
          </w:p>
        </w:tc>
        <w:tc>
          <w:tcPr>
            <w:tcW w:w="1249"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其  中</w:t>
            </w:r>
          </w:p>
        </w:tc>
        <w:tc>
          <w:tcPr>
            <w:tcW w:w="1690"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    学</w:t>
            </w:r>
          </w:p>
        </w:tc>
        <w:tc>
          <w:tcPr>
            <w:tcW w:w="105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顶岗实习教育</w:t>
            </w:r>
          </w:p>
        </w:tc>
        <w:tc>
          <w:tcPr>
            <w:tcW w:w="628"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军训</w:t>
            </w:r>
          </w:p>
        </w:tc>
        <w:tc>
          <w:tcPr>
            <w:tcW w:w="462"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毕</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业</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育</w:t>
            </w:r>
          </w:p>
        </w:tc>
        <w:tc>
          <w:tcPr>
            <w:tcW w:w="609"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机</w:t>
            </w:r>
          </w:p>
          <w:p>
            <w:pPr>
              <w:spacing w:line="240" w:lineRule="exact"/>
              <w:jc w:val="center"/>
              <w:rPr>
                <w:rStyle w:val="9"/>
                <w:rFonts w:ascii="宋体" w:hAnsi="宋体" w:eastAsia="宋体"/>
                <w:kern w:val="2"/>
                <w:sz w:val="18"/>
                <w:szCs w:val="18"/>
                <w:lang w:val="en-US" w:eastAsia="zh-CN" w:bidi="ar-SA"/>
              </w:rPr>
            </w:pPr>
          </w:p>
          <w:p>
            <w:pPr>
              <w:spacing w:line="240" w:lineRule="exact"/>
              <w:jc w:val="center"/>
              <w:rPr>
                <w:rStyle w:val="9"/>
                <w:rFonts w:ascii="宋体" w:hAnsi="宋体" w:eastAsia="宋体"/>
                <w:kern w:val="2"/>
                <w:sz w:val="18"/>
                <w:szCs w:val="18"/>
                <w:lang w:val="en-US" w:eastAsia="zh-CN" w:bidi="ar-SA"/>
              </w:rPr>
            </w:pP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5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6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学期</w:t>
            </w: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周数</w:t>
            </w:r>
          </w:p>
        </w:tc>
        <w:tc>
          <w:tcPr>
            <w:tcW w:w="627" w:type="dxa"/>
            <w:tcBorders>
              <w:top w:val="single" w:color="000000" w:sz="6" w:space="0"/>
              <w:left w:val="single" w:color="000000" w:sz="6" w:space="0"/>
              <w:bottom w:val="single" w:color="000000" w:sz="6" w:space="0"/>
              <w:right w:val="single" w:color="000000" w:sz="6" w:space="0"/>
            </w:tcBorders>
            <w:vAlign w:val="center"/>
          </w:tcPr>
          <w:p>
            <w:pPr>
              <w:pStyle w:val="28"/>
              <w:pBdr>
                <w:left w:val="none" w:color="000000" w:sz="0" w:space="0"/>
                <w:right w:val="none" w:color="000000" w:sz="0" w:space="0"/>
              </w:pBdr>
              <w:spacing w:before="0" w:after="0" w:line="240" w:lineRule="exact"/>
              <w:jc w:val="center"/>
              <w:rPr>
                <w:rStyle w:val="9"/>
                <w:rFonts w:ascii="宋体" w:hAnsi="宋体" w:eastAsia="宋体"/>
                <w:spacing w:val="-20"/>
                <w:kern w:val="2"/>
                <w:sz w:val="18"/>
                <w:szCs w:val="18"/>
                <w:lang w:val="en-US" w:eastAsia="zh-CN" w:bidi="ar-SA"/>
              </w:rPr>
            </w:pPr>
            <w:r>
              <w:rPr>
                <w:rStyle w:val="9"/>
                <w:rFonts w:ascii="宋体" w:hAnsi="宋体" w:eastAsia="宋体"/>
                <w:spacing w:val="-20"/>
                <w:kern w:val="2"/>
                <w:sz w:val="18"/>
                <w:szCs w:val="18"/>
                <w:lang w:val="en-US" w:eastAsia="zh-CN" w:bidi="ar-SA"/>
              </w:rPr>
              <w:t>寒暑假</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课内教学</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考试</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集中实训</w:t>
            </w:r>
          </w:p>
        </w:tc>
        <w:tc>
          <w:tcPr>
            <w:tcW w:w="105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一</w:t>
            </w: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Ⅰ</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52</w:t>
            </w: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4</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15</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2</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w:t>
            </w: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Ⅱ</w:t>
            </w:r>
          </w:p>
        </w:tc>
        <w:tc>
          <w:tcPr>
            <w:tcW w:w="66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8</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17</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2</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二</w:t>
            </w: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III</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52</w:t>
            </w: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4</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17</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2</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IV</w:t>
            </w:r>
          </w:p>
        </w:tc>
        <w:tc>
          <w:tcPr>
            <w:tcW w:w="66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8</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17</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2</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三</w:t>
            </w: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V</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52</w:t>
            </w: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4</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18</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1</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40"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VI</w:t>
            </w:r>
          </w:p>
        </w:tc>
        <w:tc>
          <w:tcPr>
            <w:tcW w:w="667"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8</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0</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0</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18</w:t>
            </w: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0" w:hRule="atLeast"/>
          <w:jc w:val="center"/>
        </w:trPr>
        <w:tc>
          <w:tcPr>
            <w:tcW w:w="1140"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合计</w:t>
            </w:r>
          </w:p>
        </w:tc>
        <w:tc>
          <w:tcPr>
            <w:tcW w:w="6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p>
        </w:tc>
        <w:tc>
          <w:tcPr>
            <w:tcW w:w="66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156</w:t>
            </w:r>
          </w:p>
        </w:tc>
        <w:tc>
          <w:tcPr>
            <w:tcW w:w="62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120</w:t>
            </w:r>
          </w:p>
        </w:tc>
        <w:tc>
          <w:tcPr>
            <w:tcW w:w="62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kern w:val="2"/>
                <w:sz w:val="18"/>
                <w:szCs w:val="18"/>
                <w:lang w:val="en-US" w:eastAsia="zh-CN" w:bidi="ar-SA"/>
              </w:rPr>
            </w:pPr>
            <w:r>
              <w:rPr>
                <w:rStyle w:val="9"/>
                <w:rFonts w:ascii="宋体" w:hAnsi="宋体"/>
                <w:kern w:val="2"/>
                <w:sz w:val="18"/>
                <w:szCs w:val="18"/>
                <w:lang w:val="en-US" w:eastAsia="zh-CN" w:bidi="ar-SA"/>
              </w:rPr>
              <w:t>36</w:t>
            </w:r>
          </w:p>
        </w:tc>
        <w:tc>
          <w:tcPr>
            <w:tcW w:w="54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84</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kern w:val="2"/>
                <w:sz w:val="18"/>
                <w:szCs w:val="18"/>
                <w:lang w:val="en-US" w:eastAsia="zh-CN" w:bidi="ar-SA"/>
              </w:rPr>
              <w:t>9</w:t>
            </w:r>
          </w:p>
        </w:tc>
        <w:tc>
          <w:tcPr>
            <w:tcW w:w="51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18</w:t>
            </w:r>
          </w:p>
        </w:tc>
        <w:tc>
          <w:tcPr>
            <w:tcW w:w="105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w:t>
            </w:r>
          </w:p>
        </w:tc>
        <w:tc>
          <w:tcPr>
            <w:tcW w:w="628"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2</w:t>
            </w:r>
          </w:p>
        </w:tc>
        <w:tc>
          <w:tcPr>
            <w:tcW w:w="462"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c>
          <w:tcPr>
            <w:tcW w:w="6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w:t>
            </w:r>
          </w:p>
        </w:tc>
      </w:tr>
    </w:tbl>
    <w:p>
      <w:pPr>
        <w:spacing w:line="400" w:lineRule="exact"/>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 xml:space="preserve">    </w:t>
      </w:r>
    </w:p>
    <w:p>
      <w:pPr>
        <w:spacing w:line="400" w:lineRule="exact"/>
        <w:ind w:firstLine="210" w:firstLineChars="100"/>
        <w:jc w:val="both"/>
        <w:rPr>
          <w:rStyle w:val="9"/>
          <w:rFonts w:ascii="宋体" w:hAnsi="宋体" w:eastAsia="宋体"/>
          <w:kern w:val="2"/>
          <w:sz w:val="21"/>
          <w:szCs w:val="21"/>
          <w:lang w:val="en-US" w:eastAsia="zh-CN" w:bidi="ar-SA"/>
        </w:rPr>
      </w:pPr>
      <w:r>
        <w:rPr>
          <w:rStyle w:val="9"/>
          <w:rFonts w:ascii="宋体" w:hAnsi="宋体" w:eastAsia="宋体"/>
          <w:kern w:val="2"/>
          <w:sz w:val="21"/>
          <w:szCs w:val="24"/>
          <w:lang w:val="en-US" w:eastAsia="zh-CN" w:bidi="ar-SA"/>
        </w:rPr>
        <w:t>（二）</w:t>
      </w:r>
      <w:r>
        <w:rPr>
          <w:rStyle w:val="9"/>
          <w:rFonts w:ascii="宋体" w:hAnsi="宋体" w:eastAsia="宋体"/>
          <w:kern w:val="2"/>
          <w:sz w:val="21"/>
          <w:szCs w:val="21"/>
          <w:lang w:val="en-US" w:eastAsia="zh-CN" w:bidi="ar-SA"/>
        </w:rPr>
        <w:t>教学进程表（</w:t>
      </w:r>
      <w:r>
        <w:rPr>
          <w:rStyle w:val="9"/>
          <w:rFonts w:hint="eastAsia" w:ascii="宋体" w:hAnsi="宋体" w:eastAsia="宋体"/>
          <w:kern w:val="2"/>
          <w:sz w:val="21"/>
          <w:szCs w:val="21"/>
          <w:lang w:val="en-US" w:eastAsia="zh-CN" w:bidi="ar-SA"/>
        </w:rPr>
        <w:t>530605</w:t>
      </w:r>
      <w:r>
        <w:rPr>
          <w:rStyle w:val="9"/>
          <w:rFonts w:ascii="宋体" w:hAnsi="宋体" w:eastAsia="宋体"/>
          <w:kern w:val="2"/>
          <w:sz w:val="21"/>
          <w:szCs w:val="21"/>
          <w:lang w:val="en-US" w:eastAsia="zh-CN" w:bidi="ar-SA"/>
        </w:rPr>
        <w:t>）</w:t>
      </w:r>
    </w:p>
    <w:tbl>
      <w:tblPr>
        <w:tblStyle w:val="4"/>
        <w:tblW w:w="908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
        <w:gridCol w:w="29"/>
        <w:gridCol w:w="296"/>
        <w:gridCol w:w="425"/>
        <w:gridCol w:w="1459"/>
        <w:gridCol w:w="950"/>
        <w:gridCol w:w="709"/>
        <w:gridCol w:w="567"/>
        <w:gridCol w:w="567"/>
        <w:gridCol w:w="567"/>
        <w:gridCol w:w="425"/>
        <w:gridCol w:w="426"/>
        <w:gridCol w:w="425"/>
        <w:gridCol w:w="567"/>
        <w:gridCol w:w="567"/>
        <w:gridCol w:w="425"/>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0" w:hRule="atLeast"/>
          <w:tblHeader/>
        </w:trPr>
        <w:tc>
          <w:tcPr>
            <w:tcW w:w="583"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课程类别</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课程序号</w:t>
            </w:r>
          </w:p>
        </w:tc>
        <w:tc>
          <w:tcPr>
            <w:tcW w:w="145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课程名称</w:t>
            </w:r>
          </w:p>
        </w:tc>
        <w:tc>
          <w:tcPr>
            <w:tcW w:w="95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课程代码</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学分</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课时总计</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课时</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分配</w:t>
            </w:r>
          </w:p>
        </w:tc>
        <w:tc>
          <w:tcPr>
            <w:tcW w:w="2835"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学年及学期</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（教学周数*周学时数）</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考试</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（大写）</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考查</w:t>
            </w: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 w:hRule="atLeast"/>
          <w:tblHeader/>
        </w:trPr>
        <w:tc>
          <w:tcPr>
            <w:tcW w:w="58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45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709" w:type="dxa"/>
            <w:vMerge w:val="continue"/>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理论课</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实训课</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1学年</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2学年</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3学年</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 w:hRule="atLeast"/>
          <w:tblHeader/>
        </w:trPr>
        <w:tc>
          <w:tcPr>
            <w:tcW w:w="58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45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709" w:type="dxa"/>
            <w:vMerge w:val="continue"/>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8" w:hRule="atLeast"/>
          <w:tblHeader/>
        </w:trPr>
        <w:tc>
          <w:tcPr>
            <w:tcW w:w="58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45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709" w:type="dxa"/>
            <w:vMerge w:val="continue"/>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w:t>
            </w:r>
            <w:r>
              <w:rPr>
                <w:rStyle w:val="9"/>
                <w:rFonts w:hint="eastAsia" w:ascii="宋体" w:hAnsi="宋体" w:eastAsia="宋体"/>
                <w:color w:val="000000"/>
                <w:kern w:val="2"/>
                <w:sz w:val="18"/>
                <w:szCs w:val="18"/>
                <w:lang w:val="en-US" w:eastAsia="zh-CN" w:bidi="ar-SA"/>
              </w:rPr>
              <w:t>5</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17</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FF"/>
                <w:kern w:val="2"/>
                <w:sz w:val="18"/>
                <w:szCs w:val="18"/>
                <w:lang w:val="en-US" w:eastAsia="zh-CN" w:bidi="ar-SA"/>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19</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trPr>
        <w:tc>
          <w:tcPr>
            <w:tcW w:w="258"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必修课</w:t>
            </w:r>
          </w:p>
        </w:tc>
        <w:tc>
          <w:tcPr>
            <w:tcW w:w="325"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通用职业能力</w:t>
            </w:r>
          </w:p>
          <w:p>
            <w:pPr>
              <w:spacing w:line="280" w:lineRule="exact"/>
              <w:jc w:val="both"/>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素养课程</w:t>
            </w: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军事理论</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16*2+4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both"/>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军事训练</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0"/>
                <w:sz w:val="18"/>
                <w:szCs w:val="18"/>
                <w:lang w:val="en-US" w:eastAsia="zh-CN" w:bidi="ar-SA"/>
              </w:rPr>
            </w:pPr>
            <w:r>
              <w:rPr>
                <w:rFonts w:hint="eastAsia" w:ascii="宋体" w:hAnsi="宋体" w:eastAsia="宋体"/>
                <w:kern w:val="0"/>
                <w:lang w:eastAsia="zh-CN"/>
              </w:rPr>
              <w:t>530605</w:t>
            </w:r>
            <w:r>
              <w:rPr>
                <w:rFonts w:ascii="宋体" w:hAnsi="宋体" w:eastAsia="宋体"/>
                <w:kern w:val="0"/>
              </w:rPr>
              <w:t>1140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12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2W</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highlight w:val="yellow"/>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0"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思想道德与法治</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114</w:t>
            </w:r>
            <w:r>
              <w:rPr>
                <w:rFonts w:ascii="宋体" w:hAnsi="宋体" w:eastAsia="宋体"/>
                <w:kern w:val="0"/>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14*3+6</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毛泽东思想和中国特色社会主义理论体系概论</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114</w:t>
            </w:r>
            <w:r>
              <w:rPr>
                <w:rFonts w:ascii="宋体" w:hAnsi="宋体" w:eastAsia="宋体"/>
                <w:kern w:val="0"/>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ascii="宋体" w:hAnsi="宋体" w:eastAsia="宋体"/>
                <w:kern w:val="0"/>
                <w:sz w:val="18"/>
                <w:szCs w:val="18"/>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kern w:val="0"/>
                <w:sz w:val="18"/>
                <w:szCs w:val="18"/>
              </w:rPr>
              <w:t>80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64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16*4</w:t>
            </w:r>
            <w:r>
              <w:rPr>
                <w:rFonts w:ascii="宋体" w:hAnsi="宋体" w:eastAsia="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一二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大学生心理健康教育</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114</w:t>
            </w:r>
            <w:r>
              <w:rPr>
                <w:rFonts w:ascii="宋体" w:hAnsi="宋体" w:eastAsia="宋体"/>
                <w:kern w:val="0"/>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32</w:t>
            </w:r>
            <w:r>
              <w:rPr>
                <w:rFonts w:hint="eastAsia" w:ascii="宋体" w:hAnsi="宋体" w:eastAsia="宋体"/>
                <w:sz w:val="18"/>
                <w:szCs w:val="18"/>
              </w:rPr>
              <w:t xml:space="preserve"> </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w:t>
            </w:r>
            <w:r>
              <w:rPr>
                <w:rFonts w:ascii="宋体" w:hAnsi="宋体" w:eastAsia="宋体"/>
                <w:sz w:val="18"/>
                <w:szCs w:val="18"/>
              </w:rPr>
              <w:t>2+18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形势与政策</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0"/>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1150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sz w:val="18"/>
                <w:szCs w:val="18"/>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综合英语</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1111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4.5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76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76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实用大学语文</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lang w:eastAsia="zh-CN"/>
              </w:rPr>
              <w:t>530605</w:t>
            </w:r>
            <w:r>
              <w:rPr>
                <w:rFonts w:hint="eastAsia" w:ascii="宋体" w:hAnsi="宋体" w:eastAsia="宋体"/>
                <w:kern w:val="0"/>
              </w:rPr>
              <w:t>1112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实用大学数学</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1113</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体育与健康</w:t>
            </w:r>
          </w:p>
        </w:tc>
        <w:tc>
          <w:tcPr>
            <w:tcW w:w="950" w:type="dxa"/>
            <w:tcBorders>
              <w:top w:val="single" w:color="000000" w:sz="4" w:space="0"/>
              <w:left w:val="single" w:color="000000" w:sz="4" w:space="0"/>
              <w:bottom w:val="single" w:color="000000" w:sz="4" w:space="0"/>
              <w:right w:val="single" w:color="000000" w:sz="4" w:space="0"/>
            </w:tcBorders>
            <w:vAlign w:val="center"/>
          </w:tcPr>
          <w:p>
            <w:pPr>
              <w:pStyle w:val="3"/>
              <w:pBdr>
                <w:bottom w:val="none" w:color="auto" w:sz="0" w:space="0"/>
              </w:pBdr>
              <w:tabs>
                <w:tab w:val="clear" w:pos="4153"/>
                <w:tab w:val="clear" w:pos="8306"/>
              </w:tabs>
              <w:snapToGrid/>
              <w:spacing w:line="280" w:lineRule="exact"/>
              <w:rPr>
                <w:rStyle w:val="9"/>
                <w:rFonts w:ascii="宋体" w:hAnsi="宋体" w:eastAsia="宋体"/>
                <w:kern w:val="2"/>
                <w:sz w:val="18"/>
                <w:szCs w:val="18"/>
                <w:lang w:val="en-US" w:eastAsia="zh-CN" w:bidi="ar-SA"/>
              </w:rPr>
            </w:pPr>
            <w:r>
              <w:rPr>
                <w:rFonts w:hint="eastAsia" w:ascii="宋体" w:hAnsi="宋体" w:eastAsia="宋体"/>
                <w:kern w:val="0"/>
                <w:szCs w:val="21"/>
                <w:lang w:eastAsia="zh-CN"/>
              </w:rPr>
              <w:t>530605</w:t>
            </w:r>
            <w:r>
              <w:rPr>
                <w:rFonts w:hint="eastAsia" w:ascii="宋体" w:hAnsi="宋体" w:eastAsia="宋体"/>
                <w:kern w:val="0"/>
                <w:szCs w:val="21"/>
              </w:rPr>
              <w:t>1151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Fonts w:ascii="宋体" w:hAnsi="宋体" w:eastAsia="宋体"/>
                <w:kern w:val="0"/>
                <w:sz w:val="18"/>
                <w:szCs w:val="18"/>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kern w:val="0"/>
                <w:sz w:val="18"/>
                <w:szCs w:val="18"/>
              </w:rPr>
              <w:t>118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110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15*2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15*2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15*2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计算机应用基础</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1114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大学生创新创业基础</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114</w:t>
            </w:r>
            <w:r>
              <w:rPr>
                <w:rFonts w:ascii="宋体" w:hAnsi="宋体" w:eastAsia="宋体"/>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kern w:val="0"/>
                <w:sz w:val="18"/>
                <w:szCs w:val="18"/>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大学生就业指导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1152</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五粮文化育人学思践悟</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114</w:t>
            </w:r>
            <w:r>
              <w:rPr>
                <w:rFonts w:ascii="宋体" w:hAnsi="宋体" w:eastAsia="宋体"/>
                <w:kern w:val="0"/>
                <w:sz w:val="18"/>
                <w:szCs w:val="18"/>
              </w:rPr>
              <w:t>5</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kern w:val="0"/>
                <w:sz w:val="18"/>
                <w:szCs w:val="18"/>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rPr>
              <w:t>大学生职业素质修炼</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114</w:t>
            </w:r>
            <w:r>
              <w:rPr>
                <w:rFonts w:ascii="宋体" w:hAnsi="宋体" w:eastAsia="宋体"/>
                <w:kern w:val="0"/>
                <w:sz w:val="18"/>
                <w:szCs w:val="18"/>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sz w:val="18"/>
                <w:szCs w:val="18"/>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4*4</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4*4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12345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大学生安全教育</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114</w:t>
            </w:r>
            <w:r>
              <w:rPr>
                <w:rFonts w:ascii="宋体" w:hAnsi="宋体" w:eastAsia="宋体"/>
                <w:kern w:val="0"/>
                <w:sz w:val="18"/>
                <w:szCs w:val="18"/>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14*1+2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highlight w:val="yellow"/>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大学生健康教育</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114</w:t>
            </w:r>
            <w:r>
              <w:rPr>
                <w:rFonts w:ascii="宋体" w:hAnsi="宋体" w:eastAsia="宋体"/>
                <w:kern w:val="0"/>
                <w:sz w:val="18"/>
                <w:szCs w:val="18"/>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16*1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12345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宋体" w:hAnsi="宋体" w:eastAsia="宋体"/>
                <w:kern w:val="0"/>
                <w:sz w:val="18"/>
                <w:szCs w:val="21"/>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1160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highlight w:val="yellow"/>
              </w:rPr>
              <w:t>劳动教育</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宋体" w:hAnsi="宋体" w:eastAsia="宋体"/>
                <w:kern w:val="0"/>
                <w:sz w:val="18"/>
                <w:szCs w:val="21"/>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1161</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t>20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highlight w:val="yellow"/>
              </w:rPr>
              <w:t>12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t>14*1+2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t>16*1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hint="eastAsia" w:ascii="宋体" w:hAnsi="宋体" w:eastAsia="宋体"/>
                <w:kern w:val="2"/>
                <w:sz w:val="18"/>
                <w:szCs w:val="18"/>
                <w:lang w:val="en-US" w:eastAsia="zh-CN" w:bidi="ar-SA"/>
              </w:rPr>
            </w:pPr>
            <w:r>
              <w:rPr>
                <w:rFonts w:ascii="宋体" w:hAnsi="宋体" w:eastAsia="宋体"/>
                <w:sz w:val="18"/>
                <w:szCs w:val="18"/>
              </w:rPr>
              <w:t>1</w:t>
            </w:r>
            <w:r>
              <w:rPr>
                <w:rFonts w:hint="eastAsia" w:ascii="宋体" w:hAnsi="宋体" w:eastAsia="宋体"/>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30"/>
              <w:numPr>
                <w:ilvl w:val="0"/>
                <w:numId w:val="4"/>
              </w:numPr>
              <w:spacing w:line="280" w:lineRule="exact"/>
              <w:ind w:left="0" w:leftChars="0" w:firstLine="0" w:firstLineChars="0"/>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宋体" w:hAnsi="宋体" w:eastAsia="宋体"/>
                <w:kern w:val="2"/>
                <w:sz w:val="18"/>
                <w:szCs w:val="18"/>
                <w:lang w:val="en-US" w:eastAsia="zh-CN" w:bidi="ar-SA"/>
              </w:rPr>
            </w:pPr>
            <w:r>
              <w:rPr>
                <w:rFonts w:hint="eastAsia" w:ascii="宋体" w:hAnsi="宋体" w:eastAsia="宋体"/>
                <w:kern w:val="0"/>
                <w:sz w:val="18"/>
                <w:szCs w:val="18"/>
                <w:lang w:eastAsia="zh-CN"/>
              </w:rPr>
              <w:t>530605</w:t>
            </w:r>
            <w:r>
              <w:rPr>
                <w:rFonts w:hint="eastAsia" w:ascii="宋体" w:hAnsi="宋体" w:eastAsia="宋体"/>
                <w:kern w:val="0"/>
                <w:sz w:val="18"/>
                <w:szCs w:val="18"/>
              </w:rPr>
              <w:t>1162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1234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72" w:hRule="atLeast"/>
        </w:trPr>
        <w:tc>
          <w:tcPr>
            <w:tcW w:w="258"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3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0"/>
                <w:sz w:val="18"/>
                <w:szCs w:val="18"/>
                <w:lang w:val="en-US" w:eastAsia="zh-CN" w:bidi="ar-SA"/>
              </w:rPr>
            </w:pPr>
            <w:r>
              <w:rPr>
                <w:rFonts w:hint="eastAsia" w:ascii="宋体" w:hAnsi="宋体" w:eastAsia="宋体"/>
                <w:sz w:val="18"/>
                <w:szCs w:val="18"/>
              </w:rPr>
              <w:t>小计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rPr>
              <w:t>59.5</w:t>
            </w:r>
          </w:p>
        </w:tc>
        <w:tc>
          <w:tcPr>
            <w:tcW w:w="567"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fldChar w:fldCharType="begin"/>
            </w:r>
            <w:r>
              <w:rPr>
                <w:rFonts w:ascii="宋体" w:hAnsi="宋体" w:eastAsia="宋体"/>
                <w:sz w:val="18"/>
                <w:szCs w:val="18"/>
                <w:highlight w:val="yellow"/>
              </w:rPr>
              <w:instrText xml:space="preserve"> =SUM(ABOVE) </w:instrText>
            </w:r>
            <w:r>
              <w:rPr>
                <w:rFonts w:ascii="宋体" w:hAnsi="宋体" w:eastAsia="宋体"/>
                <w:sz w:val="18"/>
                <w:szCs w:val="18"/>
                <w:highlight w:val="yellow"/>
              </w:rPr>
              <w:fldChar w:fldCharType="separate"/>
            </w:r>
            <w:r>
              <w:rPr>
                <w:rFonts w:ascii="宋体" w:hAnsi="宋体" w:eastAsia="宋体"/>
                <w:sz w:val="18"/>
                <w:szCs w:val="18"/>
                <w:highlight w:val="yellow"/>
              </w:rPr>
              <w:t>848</w:t>
            </w:r>
            <w:r>
              <w:rPr>
                <w:rFonts w:ascii="宋体" w:hAnsi="宋体" w:eastAsia="宋体"/>
                <w:sz w:val="18"/>
                <w:szCs w:val="18"/>
                <w:highlight w:val="yellow"/>
              </w:rPr>
              <w:fldChar w:fldCharType="end"/>
            </w:r>
          </w:p>
        </w:tc>
        <w:tc>
          <w:tcPr>
            <w:tcW w:w="567"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fldChar w:fldCharType="begin"/>
            </w:r>
            <w:r>
              <w:rPr>
                <w:rFonts w:ascii="宋体" w:hAnsi="宋体" w:eastAsia="宋体"/>
                <w:sz w:val="18"/>
                <w:szCs w:val="18"/>
                <w:highlight w:val="yellow"/>
              </w:rPr>
              <w:instrText xml:space="preserve"> =SUM(ABOVE) </w:instrText>
            </w:r>
            <w:r>
              <w:rPr>
                <w:rFonts w:ascii="宋体" w:hAnsi="宋体" w:eastAsia="宋体"/>
                <w:sz w:val="18"/>
                <w:szCs w:val="18"/>
                <w:highlight w:val="yellow"/>
              </w:rPr>
              <w:fldChar w:fldCharType="separate"/>
            </w:r>
            <w:r>
              <w:rPr>
                <w:rFonts w:ascii="宋体" w:hAnsi="宋体" w:eastAsia="宋体"/>
                <w:sz w:val="18"/>
                <w:szCs w:val="18"/>
                <w:highlight w:val="yellow"/>
              </w:rPr>
              <w:t>536</w:t>
            </w:r>
            <w:r>
              <w:rPr>
                <w:rFonts w:ascii="宋体" w:hAnsi="宋体" w:eastAsia="宋体"/>
                <w:sz w:val="18"/>
                <w:szCs w:val="18"/>
                <w:highlight w:val="yellow"/>
              </w:rPr>
              <w:fldChar w:fldCharType="end"/>
            </w:r>
          </w:p>
        </w:tc>
        <w:tc>
          <w:tcPr>
            <w:tcW w:w="567"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ascii="宋体" w:hAnsi="宋体" w:eastAsia="宋体"/>
                <w:sz w:val="18"/>
                <w:szCs w:val="18"/>
                <w:highlight w:val="yellow"/>
              </w:rPr>
              <w:t>312</w:t>
            </w:r>
          </w:p>
        </w:tc>
        <w:tc>
          <w:tcPr>
            <w:tcW w:w="425"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18</w:t>
            </w:r>
          </w:p>
        </w:tc>
        <w:tc>
          <w:tcPr>
            <w:tcW w:w="426"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hint="eastAsia" w:ascii="宋体" w:hAnsi="宋体" w:eastAsia="宋体"/>
                <w:kern w:val="2"/>
                <w:sz w:val="18"/>
                <w:szCs w:val="18"/>
                <w:lang w:val="en-US" w:eastAsia="zh-CN" w:bidi="ar-SA"/>
              </w:rPr>
            </w:pPr>
            <w:r>
              <w:rPr>
                <w:rFonts w:hint="eastAsia" w:ascii="宋体" w:hAnsi="宋体" w:eastAsia="宋体"/>
                <w:sz w:val="18"/>
                <w:szCs w:val="18"/>
                <w:lang w:val="en-US" w:eastAsia="zh-CN"/>
              </w:rPr>
              <w:t>3</w:t>
            </w:r>
          </w:p>
        </w:tc>
        <w:tc>
          <w:tcPr>
            <w:tcW w:w="567"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　</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　</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Fonts w:hint="eastAsia" w:ascii="宋体" w:hAnsi="宋体" w:eastAsia="宋体"/>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必修课</w:t>
            </w:r>
          </w:p>
        </w:tc>
        <w:tc>
          <w:tcPr>
            <w:tcW w:w="296"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平台共享课</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21</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市场营销实务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N</w:t>
            </w:r>
            <w:r>
              <w:rPr>
                <w:rStyle w:val="9"/>
                <w:rFonts w:hint="eastAsia" w:ascii="宋体" w:hAnsi="宋体" w:eastAsia="宋体"/>
                <w:color w:val="000000"/>
                <w:kern w:val="2"/>
                <w:sz w:val="18"/>
                <w:szCs w:val="18"/>
                <w:lang w:val="en-US" w:eastAsia="zh-CN" w:bidi="ar-SA"/>
              </w:rPr>
              <w:t>530605</w:t>
            </w:r>
            <w:r>
              <w:rPr>
                <w:rStyle w:val="9"/>
                <w:rFonts w:ascii="宋体" w:hAnsi="宋体" w:eastAsia="宋体"/>
                <w:color w:val="000000"/>
                <w:kern w:val="2"/>
                <w:sz w:val="18"/>
                <w:szCs w:val="18"/>
                <w:lang w:val="en-US" w:eastAsia="zh-CN" w:bidi="ar-SA"/>
              </w:rPr>
              <w:t>1210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30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15*4</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22</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FF"/>
                <w:kern w:val="2"/>
                <w:sz w:val="18"/>
                <w:szCs w:val="18"/>
                <w:lang w:val="en-US" w:eastAsia="zh-CN" w:bidi="ar-SA"/>
              </w:rPr>
            </w:pPr>
            <w:r>
              <w:rPr>
                <w:rStyle w:val="9"/>
                <w:rFonts w:eastAsia="宋体"/>
                <w:color w:val="0000FF"/>
                <w:kern w:val="2"/>
                <w:sz w:val="18"/>
                <w:szCs w:val="18"/>
                <w:lang w:val="en-US" w:eastAsia="zh-CN" w:bidi="ar-SA"/>
              </w:rPr>
              <w:t>消费者行为分析</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FF"/>
                <w:kern w:val="2"/>
                <w:sz w:val="18"/>
                <w:szCs w:val="18"/>
                <w:lang w:val="en-US" w:eastAsia="zh-CN" w:bidi="ar-SA"/>
              </w:rPr>
            </w:pPr>
            <w:r>
              <w:rPr>
                <w:rStyle w:val="9"/>
                <w:rFonts w:hint="eastAsia" w:ascii="宋体" w:hAnsi="宋体" w:eastAsia="宋体"/>
                <w:color w:val="0000FF"/>
                <w:kern w:val="2"/>
                <w:sz w:val="18"/>
                <w:szCs w:val="18"/>
                <w:lang w:val="en-US" w:eastAsia="zh-CN" w:bidi="ar-SA"/>
              </w:rPr>
              <w:t>530605</w:t>
            </w:r>
            <w:r>
              <w:rPr>
                <w:rStyle w:val="9"/>
                <w:rFonts w:ascii="宋体" w:hAnsi="宋体" w:eastAsia="宋体"/>
                <w:color w:val="0000FF"/>
                <w:kern w:val="2"/>
                <w:sz w:val="18"/>
                <w:szCs w:val="18"/>
                <w:lang w:val="en-US" w:eastAsia="zh-CN" w:bidi="ar-SA"/>
              </w:rPr>
              <w:t>1211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eastAsia="宋体"/>
                <w:color w:val="000000"/>
                <w:kern w:val="2"/>
                <w:sz w:val="18"/>
                <w:szCs w:val="18"/>
                <w:highlight w:val="yellow"/>
                <w:lang w:val="en-US" w:eastAsia="zh-CN" w:bidi="ar-SA"/>
              </w:rPr>
              <w:t>6</w:t>
            </w:r>
            <w:r>
              <w:rPr>
                <w:rStyle w:val="9"/>
                <w:rFonts w:hint="eastAsia" w:eastAsia="宋体"/>
                <w:color w:val="000000"/>
                <w:kern w:val="2"/>
                <w:sz w:val="18"/>
                <w:szCs w:val="18"/>
                <w:highlight w:val="yellow"/>
                <w:lang w:val="en-US" w:eastAsia="zh-CN" w:bidi="ar-SA"/>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eastAsia="宋体"/>
                <w:color w:val="000000"/>
                <w:kern w:val="2"/>
                <w:sz w:val="18"/>
                <w:szCs w:val="18"/>
                <w:highlight w:val="yellow"/>
                <w:lang w:val="en-US" w:eastAsia="zh-CN" w:bidi="ar-SA"/>
              </w:rPr>
              <w:t>3</w:t>
            </w:r>
            <w:r>
              <w:rPr>
                <w:rStyle w:val="9"/>
                <w:rFonts w:hint="eastAsia" w:eastAsia="宋体"/>
                <w:color w:val="000000"/>
                <w:kern w:val="2"/>
                <w:sz w:val="18"/>
                <w:szCs w:val="18"/>
                <w:highlight w:val="yellow"/>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eastAsia="宋体"/>
                <w:color w:val="000000"/>
                <w:kern w:val="2"/>
                <w:sz w:val="18"/>
                <w:szCs w:val="18"/>
                <w:highlight w:val="yellow"/>
                <w:lang w:val="en-US" w:eastAsia="zh-CN" w:bidi="ar-SA"/>
              </w:rPr>
              <w:t>3</w:t>
            </w:r>
            <w:r>
              <w:rPr>
                <w:rStyle w:val="9"/>
                <w:rFonts w:hint="eastAsia" w:eastAsia="宋体"/>
                <w:color w:val="000000"/>
                <w:kern w:val="2"/>
                <w:sz w:val="18"/>
                <w:szCs w:val="18"/>
                <w:highlight w:val="yellow"/>
                <w:lang w:val="en-US" w:eastAsia="zh-CN" w:bidi="ar-SA"/>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highlight w:val="yellow"/>
                <w:lang w:val="en-US" w:eastAsia="zh-CN" w:bidi="ar-SA"/>
              </w:rPr>
              <w:t>1</w:t>
            </w:r>
            <w:r>
              <w:rPr>
                <w:rStyle w:val="9"/>
                <w:rFonts w:hint="eastAsia"/>
                <w:color w:val="000000"/>
                <w:kern w:val="2"/>
                <w:sz w:val="18"/>
                <w:szCs w:val="18"/>
                <w:highlight w:val="yellow"/>
                <w:lang w:val="en-US" w:eastAsia="zh-CN" w:bidi="ar-SA"/>
              </w:rPr>
              <w:t>7</w:t>
            </w:r>
            <w:r>
              <w:rPr>
                <w:rStyle w:val="9"/>
                <w:color w:val="000000"/>
                <w:kern w:val="2"/>
                <w:sz w:val="18"/>
                <w:szCs w:val="18"/>
                <w:highlight w:val="yellow"/>
                <w:lang w:val="en-US" w:eastAsia="zh-CN" w:bidi="ar-SA"/>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23</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FF"/>
                <w:kern w:val="2"/>
                <w:sz w:val="18"/>
                <w:szCs w:val="18"/>
                <w:lang w:val="en-US" w:eastAsia="zh-CN" w:bidi="ar-SA"/>
              </w:rPr>
            </w:pPr>
            <w:r>
              <w:rPr>
                <w:rStyle w:val="9"/>
                <w:rFonts w:eastAsia="宋体"/>
                <w:color w:val="0000FF"/>
                <w:kern w:val="2"/>
                <w:sz w:val="18"/>
                <w:szCs w:val="18"/>
                <w:lang w:val="en-US" w:eastAsia="zh-CN" w:bidi="ar-SA"/>
              </w:rPr>
              <w:t>客户关系管理</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FF"/>
                <w:kern w:val="2"/>
                <w:sz w:val="18"/>
                <w:szCs w:val="18"/>
                <w:lang w:val="en-US" w:eastAsia="zh-CN" w:bidi="ar-SA"/>
              </w:rPr>
            </w:pPr>
            <w:r>
              <w:rPr>
                <w:rStyle w:val="9"/>
                <w:rFonts w:ascii="宋体" w:hAnsi="宋体" w:eastAsia="宋体"/>
                <w:color w:val="0000FF"/>
                <w:kern w:val="2"/>
                <w:sz w:val="18"/>
                <w:szCs w:val="18"/>
                <w:lang w:val="en-US" w:eastAsia="zh-CN" w:bidi="ar-SA"/>
              </w:rPr>
              <w:t>N</w:t>
            </w:r>
            <w:r>
              <w:rPr>
                <w:rStyle w:val="9"/>
                <w:rFonts w:hint="eastAsia" w:ascii="宋体" w:hAnsi="宋体" w:eastAsia="宋体"/>
                <w:color w:val="0000FF"/>
                <w:kern w:val="2"/>
                <w:sz w:val="18"/>
                <w:szCs w:val="18"/>
                <w:lang w:val="en-US" w:eastAsia="zh-CN" w:bidi="ar-SA"/>
              </w:rPr>
              <w:t>530605</w:t>
            </w:r>
            <w:r>
              <w:rPr>
                <w:rStyle w:val="9"/>
                <w:rFonts w:ascii="宋体" w:hAnsi="宋体" w:eastAsia="宋体"/>
                <w:color w:val="0000FF"/>
                <w:kern w:val="2"/>
                <w:sz w:val="18"/>
                <w:szCs w:val="18"/>
                <w:lang w:val="en-US" w:eastAsia="zh-CN" w:bidi="ar-SA"/>
              </w:rPr>
              <w:t>1220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特色分立课</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24</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商务礼仪</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hint="eastAsia" w:ascii="宋体" w:hAnsi="宋体" w:eastAsia="宋体"/>
                <w:color w:val="000000"/>
                <w:kern w:val="2"/>
                <w:sz w:val="18"/>
                <w:szCs w:val="18"/>
                <w:lang w:val="en-US" w:eastAsia="zh-CN" w:bidi="ar-SA"/>
              </w:rPr>
              <w:t>530605</w:t>
            </w:r>
            <w:r>
              <w:rPr>
                <w:rStyle w:val="9"/>
                <w:rFonts w:ascii="宋体" w:hAnsi="宋体" w:eastAsia="宋体"/>
                <w:color w:val="000000"/>
                <w:kern w:val="2"/>
                <w:sz w:val="18"/>
                <w:szCs w:val="18"/>
                <w:lang w:val="en-US" w:eastAsia="zh-CN" w:bidi="ar-SA"/>
              </w:rPr>
              <w:t>1240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30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15*4</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25</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营销实战沙盘实训</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hint="eastAsia" w:ascii="宋体" w:hAnsi="宋体" w:eastAsia="宋体"/>
                <w:color w:val="000000"/>
                <w:kern w:val="2"/>
                <w:sz w:val="18"/>
                <w:szCs w:val="18"/>
                <w:lang w:val="en-US" w:eastAsia="zh-CN" w:bidi="ar-SA"/>
              </w:rPr>
              <w:t>530605</w:t>
            </w:r>
            <w:r>
              <w:rPr>
                <w:rStyle w:val="9"/>
                <w:rFonts w:ascii="宋体" w:hAnsi="宋体" w:eastAsia="宋体"/>
                <w:color w:val="000000"/>
                <w:kern w:val="2"/>
                <w:sz w:val="18"/>
                <w:szCs w:val="18"/>
                <w:lang w:val="en-US" w:eastAsia="zh-CN" w:bidi="ar-SA"/>
              </w:rPr>
              <w:t>1340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102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68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17*6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kern w:val="2"/>
                <w:sz w:val="18"/>
                <w:szCs w:val="18"/>
                <w:lang w:val="en-US" w:eastAsia="zh-CN" w:bidi="ar-SA"/>
              </w:rPr>
              <w:t>26</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FF"/>
                <w:kern w:val="2"/>
                <w:sz w:val="18"/>
                <w:szCs w:val="18"/>
                <w:lang w:val="en-US" w:eastAsia="zh-CN" w:bidi="ar-SA"/>
              </w:rPr>
            </w:pPr>
            <w:r>
              <w:rPr>
                <w:rStyle w:val="9"/>
                <w:rFonts w:eastAsia="宋体"/>
                <w:color w:val="0000FF"/>
                <w:kern w:val="2"/>
                <w:sz w:val="18"/>
                <w:szCs w:val="18"/>
                <w:lang w:val="en-US" w:eastAsia="zh-CN" w:bidi="ar-SA"/>
              </w:rPr>
              <w:t>业务员入门</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FF"/>
                <w:kern w:val="2"/>
                <w:sz w:val="18"/>
                <w:szCs w:val="18"/>
                <w:lang w:val="en-US" w:eastAsia="zh-CN" w:bidi="ar-SA"/>
              </w:rPr>
            </w:pPr>
            <w:r>
              <w:rPr>
                <w:rStyle w:val="9"/>
                <w:rFonts w:ascii="宋体" w:hAnsi="宋体" w:eastAsia="宋体"/>
                <w:color w:val="0000FF"/>
                <w:kern w:val="2"/>
                <w:sz w:val="18"/>
                <w:szCs w:val="18"/>
                <w:lang w:val="en-US" w:eastAsia="zh-CN" w:bidi="ar-SA"/>
              </w:rPr>
              <w:t>N</w:t>
            </w:r>
            <w:r>
              <w:rPr>
                <w:rStyle w:val="9"/>
                <w:rFonts w:hint="eastAsia" w:ascii="宋体" w:hAnsi="宋体" w:eastAsia="宋体"/>
                <w:color w:val="0000FF"/>
                <w:kern w:val="2"/>
                <w:sz w:val="18"/>
                <w:szCs w:val="18"/>
                <w:lang w:val="en-US" w:eastAsia="zh-CN" w:bidi="ar-SA"/>
              </w:rPr>
              <w:t>530605</w:t>
            </w:r>
            <w:r>
              <w:rPr>
                <w:rStyle w:val="9"/>
                <w:rFonts w:ascii="宋体" w:hAnsi="宋体" w:eastAsia="宋体"/>
                <w:color w:val="0000FF"/>
                <w:kern w:val="2"/>
                <w:sz w:val="18"/>
                <w:szCs w:val="18"/>
                <w:lang w:val="en-US" w:eastAsia="zh-CN" w:bidi="ar-SA"/>
              </w:rPr>
              <w:t>1212</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color w:val="000000"/>
                <w:kern w:val="2"/>
                <w:sz w:val="18"/>
                <w:szCs w:val="18"/>
                <w:lang w:val="en-US" w:eastAsia="zh-CN" w:bidi="ar-SA"/>
              </w:rPr>
            </w:pPr>
          </w:p>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both"/>
              <w:rPr>
                <w:rStyle w:val="9"/>
                <w:color w:val="000000"/>
                <w:kern w:val="2"/>
                <w:sz w:val="18"/>
                <w:szCs w:val="18"/>
                <w:lang w:val="en-US" w:eastAsia="zh-CN" w:bidi="ar-SA"/>
              </w:rPr>
            </w:pPr>
          </w:p>
          <w:p>
            <w:pPr>
              <w:spacing w:line="280" w:lineRule="exact"/>
              <w:jc w:val="center"/>
              <w:rPr>
                <w:rStyle w:val="9"/>
                <w:color w:val="000000"/>
                <w:kern w:val="2"/>
                <w:sz w:val="18"/>
                <w:szCs w:val="18"/>
                <w:lang w:val="en-US" w:eastAsia="zh-CN" w:bidi="ar-SA"/>
              </w:rPr>
            </w:pPr>
            <w:r>
              <w:rPr>
                <w:rStyle w:val="9"/>
                <w:color w:val="000000"/>
                <w:kern w:val="2"/>
                <w:sz w:val="18"/>
                <w:szCs w:val="18"/>
                <w:lang w:val="en-US" w:eastAsia="zh-CN" w:bidi="ar-SA"/>
              </w:rPr>
              <w:t>16</w:t>
            </w:r>
          </w:p>
          <w:p>
            <w:pPr>
              <w:spacing w:line="280" w:lineRule="exact"/>
              <w:jc w:val="center"/>
              <w:rPr>
                <w:rStyle w:val="9"/>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52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17*4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kern w:val="2"/>
                <w:sz w:val="18"/>
                <w:szCs w:val="18"/>
                <w:lang w:val="en-US" w:eastAsia="zh-CN" w:bidi="ar-SA"/>
              </w:rPr>
              <w:t>27</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经济法基础</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hint="eastAsia" w:ascii="宋体" w:hAnsi="宋体" w:eastAsia="宋体"/>
                <w:color w:val="000000"/>
                <w:kern w:val="2"/>
                <w:sz w:val="18"/>
                <w:szCs w:val="18"/>
                <w:lang w:val="en-US" w:eastAsia="zh-CN" w:bidi="ar-SA"/>
              </w:rPr>
              <w:t>530605</w:t>
            </w:r>
            <w:r>
              <w:rPr>
                <w:rStyle w:val="9"/>
                <w:rFonts w:ascii="宋体" w:hAnsi="宋体" w:eastAsia="宋体"/>
                <w:color w:val="000000"/>
                <w:kern w:val="2"/>
                <w:sz w:val="18"/>
                <w:szCs w:val="18"/>
                <w:lang w:val="en-US" w:eastAsia="zh-CN" w:bidi="ar-SA"/>
              </w:rPr>
              <w:t>1250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51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21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30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17*3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kern w:val="2"/>
                <w:sz w:val="18"/>
                <w:szCs w:val="18"/>
                <w:lang w:val="en-US" w:eastAsia="zh-CN" w:bidi="ar-SA"/>
              </w:rPr>
              <w:t>28</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市场营销策划</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N</w:t>
            </w:r>
            <w:r>
              <w:rPr>
                <w:rStyle w:val="9"/>
                <w:rFonts w:hint="eastAsia" w:ascii="宋体" w:hAnsi="宋体" w:eastAsia="宋体"/>
                <w:color w:val="000000"/>
                <w:kern w:val="2"/>
                <w:sz w:val="18"/>
                <w:szCs w:val="18"/>
                <w:lang w:val="en-US" w:eastAsia="zh-CN" w:bidi="ar-SA"/>
              </w:rPr>
              <w:t>530605</w:t>
            </w:r>
            <w:r>
              <w:rPr>
                <w:rStyle w:val="9"/>
                <w:rFonts w:ascii="宋体" w:hAnsi="宋体" w:eastAsia="宋体"/>
                <w:color w:val="000000"/>
                <w:kern w:val="2"/>
                <w:sz w:val="18"/>
                <w:szCs w:val="18"/>
                <w:lang w:val="en-US" w:eastAsia="zh-CN" w:bidi="ar-SA"/>
              </w:rPr>
              <w:t>1221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102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eastAsia="宋体"/>
                <w:color w:val="000000"/>
                <w:kern w:val="2"/>
                <w:sz w:val="18"/>
                <w:szCs w:val="18"/>
                <w:lang w:val="en-US" w:eastAsia="zh-CN" w:bidi="ar-SA"/>
              </w:rPr>
              <w:t>86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color w:val="000000"/>
                <w:kern w:val="2"/>
                <w:sz w:val="18"/>
                <w:szCs w:val="18"/>
                <w:lang w:val="en-US" w:eastAsia="zh-CN" w:bidi="ar-SA"/>
              </w:rPr>
              <w:t>17*6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29</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广告原理与实务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1253</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eastAsia="宋体"/>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eastAsia="宋体"/>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eastAsia="宋体"/>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eastAsia="宋体"/>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180" w:firstLineChars="100"/>
              <w:jc w:val="both"/>
              <w:rPr>
                <w:rStyle w:val="9"/>
                <w:rFonts w:ascii="宋体" w:hAnsi="宋体"/>
                <w:kern w:val="2"/>
                <w:sz w:val="18"/>
                <w:szCs w:val="18"/>
                <w:lang w:val="en-US" w:eastAsia="zh-CN" w:bidi="ar-SA"/>
              </w:rPr>
            </w:pPr>
            <w:r>
              <w:rPr>
                <w:rStyle w:val="9"/>
                <w:kern w:val="2"/>
                <w:sz w:val="18"/>
                <w:szCs w:val="18"/>
                <w:lang w:val="en-US" w:eastAsia="zh-CN" w:bidi="ar-SA"/>
              </w:rPr>
              <w:t>30</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行业知识认知（房地产方向）</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hint="eastAsia" w:ascii="宋体" w:hAnsi="宋体" w:eastAsia="宋体"/>
                <w:kern w:val="2"/>
                <w:sz w:val="18"/>
                <w:szCs w:val="18"/>
                <w:lang w:val="en-US" w:eastAsia="zh-CN" w:bidi="ar-SA"/>
              </w:rPr>
              <w:t>530605</w:t>
            </w:r>
            <w:r>
              <w:rPr>
                <w:rStyle w:val="9"/>
                <w:rFonts w:ascii="宋体" w:hAnsi="宋体" w:eastAsia="宋体"/>
                <w:kern w:val="2"/>
                <w:sz w:val="18"/>
                <w:szCs w:val="18"/>
                <w:lang w:val="en-US" w:eastAsia="zh-CN" w:bidi="ar-SA"/>
              </w:rPr>
              <w:t>1251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eastAsia="宋体"/>
                <w:kern w:val="2"/>
                <w:sz w:val="18"/>
                <w:szCs w:val="18"/>
                <w:lang w:val="en-US" w:eastAsia="zh-CN" w:bidi="ar-SA"/>
              </w:rPr>
            </w:pPr>
          </w:p>
          <w:p>
            <w:pPr>
              <w:spacing w:line="280" w:lineRule="exact"/>
              <w:jc w:val="center"/>
              <w:rPr>
                <w:rStyle w:val="9"/>
                <w:rFonts w:ascii="宋体" w:hAnsi="宋体" w:eastAsia="宋体"/>
                <w:kern w:val="2"/>
                <w:sz w:val="18"/>
                <w:szCs w:val="18"/>
                <w:lang w:val="en-US" w:eastAsia="zh-CN" w:bidi="ar-SA"/>
              </w:rPr>
            </w:pPr>
            <w:r>
              <w:rPr>
                <w:rStyle w:val="9"/>
                <w:rFonts w:eastAsia="宋体"/>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eastAsia="宋体"/>
                <w:kern w:val="2"/>
                <w:sz w:val="18"/>
                <w:szCs w:val="18"/>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eastAsia="宋体"/>
                <w:kern w:val="2"/>
                <w:sz w:val="18"/>
                <w:szCs w:val="18"/>
                <w:lang w:val="en-US" w:eastAsia="zh-CN" w:bidi="ar-SA"/>
              </w:rPr>
              <w:t>31</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商务谈判与推销</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N</w:t>
            </w:r>
            <w:r>
              <w:rPr>
                <w:rStyle w:val="9"/>
                <w:rFonts w:hint="eastAsia" w:ascii="宋体" w:hAnsi="宋体" w:eastAsia="宋体"/>
                <w:kern w:val="2"/>
                <w:sz w:val="18"/>
                <w:szCs w:val="18"/>
                <w:lang w:val="en-US" w:eastAsia="zh-CN" w:bidi="ar-SA"/>
              </w:rPr>
              <w:t>530605</w:t>
            </w:r>
            <w:r>
              <w:rPr>
                <w:rStyle w:val="9"/>
                <w:rFonts w:ascii="宋体" w:hAnsi="宋体" w:eastAsia="宋体"/>
                <w:kern w:val="2"/>
                <w:sz w:val="18"/>
                <w:szCs w:val="18"/>
                <w:lang w:val="en-US" w:eastAsia="zh-CN" w:bidi="ar-SA"/>
              </w:rPr>
              <w:t>1252</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kern w:val="2"/>
                <w:sz w:val="18"/>
                <w:szCs w:val="18"/>
                <w:lang w:val="en-US" w:eastAsia="zh-CN" w:bidi="ar-SA"/>
              </w:rPr>
              <w:t>32</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新媒体营销</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1254</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21"/>
                <w:szCs w:val="24"/>
                <w:lang w:val="en-US" w:eastAsia="zh-CN" w:bidi="ar-SA"/>
              </w:rPr>
            </w:pPr>
            <w:r>
              <w:rPr>
                <w:rStyle w:val="9"/>
                <w:kern w:val="2"/>
                <w:sz w:val="18"/>
                <w:szCs w:val="18"/>
                <w:lang w:val="en-US" w:eastAsia="zh-CN" w:bidi="ar-SA"/>
              </w:rPr>
              <w:t>33</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销售管理</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1255</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Style w:val="9"/>
                <w:rFonts w:eastAsia="宋体"/>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34</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highlight w:val="yellow"/>
                <w:lang w:val="en-US" w:eastAsia="zh-CN" w:bidi="ar-SA"/>
              </w:rPr>
              <w:t>数字营销技术</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kern w:val="2"/>
                <w:sz w:val="18"/>
                <w:szCs w:val="18"/>
                <w:lang w:val="en-US" w:eastAsia="zh-CN" w:bidi="ar-SA"/>
              </w:rPr>
            </w:pPr>
            <w:r>
              <w:rPr>
                <w:rStyle w:val="9"/>
                <w:kern w:val="2"/>
                <w:sz w:val="18"/>
                <w:szCs w:val="18"/>
                <w:lang w:val="en-US" w:eastAsia="zh-CN" w:bidi="ar-SA"/>
              </w:rPr>
              <w:t>N</w:t>
            </w:r>
            <w:r>
              <w:rPr>
                <w:rStyle w:val="9"/>
                <w:rFonts w:hint="eastAsia"/>
                <w:kern w:val="2"/>
                <w:sz w:val="18"/>
                <w:szCs w:val="18"/>
                <w:lang w:val="en-US" w:eastAsia="zh-CN" w:bidi="ar-SA"/>
              </w:rPr>
              <w:t>530605</w:t>
            </w:r>
            <w:r>
              <w:rPr>
                <w:rStyle w:val="9"/>
                <w:kern w:val="2"/>
                <w:sz w:val="18"/>
                <w:szCs w:val="18"/>
                <w:lang w:val="en-US" w:eastAsia="zh-CN" w:bidi="ar-SA"/>
              </w:rPr>
              <w:t>1222</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35</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专业综合实训（房地产方向）</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1360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highlight w:val="yellow"/>
                <w:lang w:val="en-US" w:eastAsia="zh-CN" w:bidi="ar-SA"/>
              </w:rPr>
            </w:pPr>
            <w:r>
              <w:rPr>
                <w:rStyle w:val="9"/>
                <w:rFonts w:eastAsia="宋体"/>
                <w:kern w:val="2"/>
                <w:sz w:val="18"/>
                <w:szCs w:val="18"/>
                <w:highlight w:val="yellow"/>
                <w:lang w:val="en-US" w:eastAsia="zh-CN" w:bidi="ar-SA"/>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仿宋_GB2312"/>
                <w:kern w:val="2"/>
                <w:sz w:val="18"/>
                <w:szCs w:val="18"/>
                <w:highlight w:val="yellow"/>
                <w:lang w:val="en-US" w:eastAsia="zh-CN" w:bidi="ar-SA"/>
              </w:rPr>
            </w:pPr>
            <w:r>
              <w:rPr>
                <w:rStyle w:val="9"/>
                <w:kern w:val="2"/>
                <w:sz w:val="18"/>
                <w:szCs w:val="18"/>
                <w:highlight w:val="yellow"/>
                <w:lang w:val="en-US" w:eastAsia="zh-CN" w:bidi="ar-SA"/>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仿宋_GB2312"/>
                <w:kern w:val="2"/>
                <w:sz w:val="18"/>
                <w:szCs w:val="18"/>
                <w:highlight w:val="yellow"/>
                <w:lang w:val="en-US" w:eastAsia="zh-CN" w:bidi="ar-SA"/>
              </w:rPr>
            </w:pPr>
            <w:r>
              <w:rPr>
                <w:rStyle w:val="9"/>
                <w:kern w:val="2"/>
                <w:sz w:val="18"/>
                <w:szCs w:val="18"/>
                <w:highlight w:val="yellow"/>
                <w:lang w:val="en-US" w:eastAsia="zh-CN" w:bidi="ar-SA"/>
              </w:rPr>
              <w:t>24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仿宋_GB2312"/>
                <w:kern w:val="2"/>
                <w:sz w:val="18"/>
                <w:szCs w:val="18"/>
                <w:lang w:val="en-US" w:eastAsia="zh-CN" w:bidi="ar-SA"/>
              </w:rPr>
            </w:pPr>
            <w:r>
              <w:rPr>
                <w:rStyle w:val="9"/>
                <w:kern w:val="2"/>
                <w:sz w:val="18"/>
                <w:szCs w:val="18"/>
                <w:lang w:val="en-US" w:eastAsia="zh-CN" w:bidi="ar-SA"/>
              </w:rPr>
              <w:t>16*3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36</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创业管理</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C</w:t>
            </w:r>
            <w:r>
              <w:rPr>
                <w:rStyle w:val="9"/>
                <w:rFonts w:hint="eastAsia" w:ascii="宋体" w:hAnsi="宋体" w:eastAsia="宋体"/>
                <w:kern w:val="2"/>
                <w:sz w:val="18"/>
                <w:szCs w:val="18"/>
                <w:lang w:val="en-US" w:eastAsia="zh-CN" w:bidi="ar-SA"/>
              </w:rPr>
              <w:t>530605</w:t>
            </w:r>
            <w:r>
              <w:rPr>
                <w:rStyle w:val="9"/>
                <w:rFonts w:ascii="宋体" w:hAnsi="宋体" w:eastAsia="宋体"/>
                <w:kern w:val="2"/>
                <w:sz w:val="18"/>
                <w:szCs w:val="18"/>
                <w:lang w:val="en-US" w:eastAsia="zh-CN" w:bidi="ar-SA"/>
              </w:rPr>
              <w:t>1260</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64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16*4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37</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渠道管理实务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N</w:t>
            </w:r>
            <w:r>
              <w:rPr>
                <w:rStyle w:val="9"/>
                <w:rFonts w:hint="eastAsia"/>
                <w:kern w:val="2"/>
                <w:sz w:val="18"/>
                <w:szCs w:val="18"/>
                <w:lang w:val="en-US" w:eastAsia="zh-CN" w:bidi="ar-SA"/>
              </w:rPr>
              <w:t>530605</w:t>
            </w:r>
            <w:r>
              <w:rPr>
                <w:rStyle w:val="9"/>
                <w:kern w:val="2"/>
                <w:sz w:val="18"/>
                <w:szCs w:val="18"/>
                <w:lang w:val="en-US" w:eastAsia="zh-CN" w:bidi="ar-SA"/>
              </w:rPr>
              <w:t>1262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kern w:val="2"/>
                <w:sz w:val="18"/>
                <w:szCs w:val="18"/>
                <w:lang w:val="en-US" w:eastAsia="zh-CN" w:bidi="ar-SA"/>
              </w:rPr>
              <w:t>64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16*4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eastAsia="@仿宋_GB2312"/>
                <w:kern w:val="2"/>
                <w:sz w:val="18"/>
                <w:szCs w:val="18"/>
                <w:highlight w:val="yellow"/>
                <w:lang w:val="en-US" w:eastAsia="zh-CN" w:bidi="ar-SA"/>
              </w:rPr>
            </w:pPr>
            <w:r>
              <w:rPr>
                <w:rStyle w:val="9"/>
                <w:kern w:val="2"/>
                <w:sz w:val="18"/>
                <w:szCs w:val="18"/>
                <w:highlight w:val="yellow"/>
                <w:lang w:val="en-US" w:eastAsia="zh-CN" w:bidi="ar-SA"/>
              </w:rPr>
              <w:t>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FF"/>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FF"/>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38</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eastAsia="宋体"/>
                <w:kern w:val="2"/>
                <w:sz w:val="18"/>
                <w:szCs w:val="18"/>
                <w:lang w:val="en-US" w:eastAsia="zh-CN" w:bidi="ar-SA"/>
              </w:rPr>
              <w:t>销售人员财务知识与技能</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1261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64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16*4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kern w:val="2"/>
                <w:sz w:val="18"/>
                <w:szCs w:val="18"/>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w:t>
            </w:r>
            <w:r>
              <w:rPr>
                <w:rStyle w:val="9"/>
                <w:rFonts w:hint="eastAsia"/>
                <w:kern w:val="2"/>
                <w:sz w:val="18"/>
                <w:szCs w:val="18"/>
                <w:lang w:val="en-US" w:eastAsia="zh-CN" w:bidi="ar-SA"/>
              </w:rPr>
              <w:t>9</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顶岗实习</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1361</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16.5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260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60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200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18W</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40</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毕业论文</w:t>
            </w:r>
          </w:p>
          <w:p>
            <w:pPr>
              <w:spacing w:line="280" w:lineRule="exact"/>
              <w:jc w:val="center"/>
              <w:rPr>
                <w:rStyle w:val="9"/>
                <w:rFonts w:eastAsia="宋体"/>
                <w:color w:val="000000"/>
                <w:kern w:val="2"/>
                <w:sz w:val="18"/>
                <w:szCs w:val="18"/>
                <w:lang w:val="en-US" w:eastAsia="zh-CN" w:bidi="ar-SA"/>
              </w:rPr>
            </w:pPr>
            <w:r>
              <w:rPr>
                <w:rStyle w:val="9"/>
                <w:rFonts w:eastAsia="宋体"/>
                <w:color w:val="000000"/>
                <w:kern w:val="2"/>
                <w:sz w:val="18"/>
                <w:szCs w:val="18"/>
                <w:lang w:val="en-US" w:eastAsia="zh-CN" w:bidi="ar-SA"/>
              </w:rPr>
              <w:t>（调查报告/策划方案）</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530605</w:t>
            </w:r>
            <w:r>
              <w:rPr>
                <w:rStyle w:val="9"/>
                <w:kern w:val="2"/>
                <w:sz w:val="18"/>
                <w:szCs w:val="18"/>
                <w:lang w:val="en-US" w:eastAsia="zh-CN" w:bidi="ar-SA"/>
              </w:rPr>
              <w:t>1362</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kern w:val="2"/>
                <w:sz w:val="18"/>
                <w:szCs w:val="18"/>
                <w:lang w:val="en-US" w:eastAsia="zh-CN" w:bidi="ar-SA"/>
              </w:rPr>
            </w:pPr>
          </w:p>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eastAsia="宋体"/>
                <w:kern w:val="2"/>
                <w:sz w:val="18"/>
                <w:szCs w:val="18"/>
                <w:lang w:val="en-US" w:eastAsia="zh-CN" w:bidi="ar-SA"/>
              </w:rPr>
            </w:pPr>
            <w:r>
              <w:rPr>
                <w:rStyle w:val="9"/>
                <w:rFonts w:ascii="宋体" w:hAnsi="宋体" w:eastAsia="宋体"/>
                <w:kern w:val="2"/>
                <w:sz w:val="18"/>
                <w:szCs w:val="18"/>
                <w:lang w:val="en-US" w:eastAsia="zh-CN" w:bidi="ar-SA"/>
              </w:rPr>
              <w:t>100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70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9"/>
                <w:rFonts w:eastAsia="宋体"/>
                <w:kern w:val="2"/>
                <w:sz w:val="18"/>
                <w:szCs w:val="18"/>
                <w:lang w:val="en-US" w:eastAsia="zh-CN" w:bidi="ar-SA"/>
              </w:rPr>
            </w:pPr>
            <w:r>
              <w:rPr>
                <w:rStyle w:val="9"/>
                <w:rFonts w:ascii="宋体" w:hAnsi="宋体" w:eastAsia="宋体"/>
                <w:kern w:val="2"/>
                <w:sz w:val="18"/>
                <w:szCs w:val="18"/>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9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r>
              <w:rPr>
                <w:rStyle w:val="9"/>
                <w:rFonts w:ascii="宋体" w:hAnsi="宋体" w:eastAsia="宋体"/>
                <w:color w:val="000000"/>
                <w:kern w:val="0"/>
                <w:sz w:val="18"/>
                <w:szCs w:val="18"/>
                <w:lang w:val="en-US" w:eastAsia="zh-CN" w:bidi="ar-SA"/>
              </w:rPr>
              <w:t>互选拓展课</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hint="eastAsia"/>
                <w:kern w:val="2"/>
                <w:sz w:val="18"/>
                <w:szCs w:val="18"/>
                <w:lang w:val="en-US" w:eastAsia="zh-CN" w:bidi="ar-SA"/>
              </w:rPr>
              <w:t>41</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rFonts w:ascii="宋体" w:hAnsi="宋体" w:eastAsia="宋体"/>
                <w:kern w:val="2"/>
                <w:sz w:val="18"/>
                <w:szCs w:val="18"/>
                <w:lang w:val="en-US" w:eastAsia="zh-CN" w:bidi="ar-SA"/>
              </w:rPr>
              <w:t>电子商务概论</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6207011256</w:t>
            </w: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p>
          <w:p>
            <w:pPr>
              <w:spacing w:line="280" w:lineRule="exact"/>
              <w:jc w:val="center"/>
              <w:rPr>
                <w:rStyle w:val="9"/>
                <w:kern w:val="2"/>
                <w:sz w:val="18"/>
                <w:szCs w:val="18"/>
                <w:lang w:val="en-US" w:eastAsia="zh-CN" w:bidi="ar-SA"/>
              </w:rPr>
            </w:pPr>
          </w:p>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68</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kern w:val="2"/>
                <w:sz w:val="18"/>
                <w:szCs w:val="18"/>
                <w:lang w:val="en-US" w:eastAsia="zh-CN" w:bidi="ar-SA"/>
              </w:rPr>
              <w:t>17*4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218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小计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102.5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168</w:t>
            </w:r>
            <w:r>
              <w:rPr>
                <w:rStyle w:val="9"/>
                <w:rFonts w:hint="eastAsia" w:ascii="宋体" w:hAnsi="宋体" w:eastAsia="宋体"/>
                <w:color w:val="000000"/>
                <w:kern w:val="2"/>
                <w:sz w:val="18"/>
                <w:szCs w:val="18"/>
                <w:highlight w:val="yellow"/>
                <w:lang w:val="en-US" w:eastAsia="zh-CN" w:bidi="ar-SA"/>
              </w:rPr>
              <w:t>9</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6</w:t>
            </w:r>
            <w:r>
              <w:rPr>
                <w:rStyle w:val="9"/>
                <w:rFonts w:hint="eastAsia" w:ascii="宋体" w:hAnsi="宋体" w:eastAsia="宋体"/>
                <w:color w:val="000000"/>
                <w:kern w:val="2"/>
                <w:sz w:val="18"/>
                <w:szCs w:val="18"/>
                <w:highlight w:val="yellow"/>
                <w:lang w:val="en-US" w:eastAsia="zh-CN" w:bidi="ar-SA"/>
              </w:rPr>
              <w:t>63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102</w:t>
            </w:r>
            <w:r>
              <w:rPr>
                <w:rStyle w:val="9"/>
                <w:rFonts w:hint="eastAsia" w:ascii="宋体" w:hAnsi="宋体" w:eastAsia="宋体"/>
                <w:color w:val="000000"/>
                <w:kern w:val="2"/>
                <w:sz w:val="18"/>
                <w:szCs w:val="18"/>
                <w:highlight w:val="yellow"/>
                <w:lang w:val="en-US" w:eastAsia="zh-CN" w:bidi="ar-SA"/>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15</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选修课</w:t>
            </w:r>
          </w:p>
        </w:tc>
        <w:tc>
          <w:tcPr>
            <w:tcW w:w="296"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r>
              <w:rPr>
                <w:rStyle w:val="9"/>
                <w:rFonts w:ascii="宋体" w:hAnsi="宋体" w:eastAsia="宋体"/>
                <w:color w:val="000000"/>
                <w:kern w:val="0"/>
                <w:sz w:val="18"/>
                <w:szCs w:val="18"/>
                <w:lang w:val="en-US" w:eastAsia="zh-CN" w:bidi="ar-SA"/>
              </w:rPr>
              <w:t>公共选修课</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hint="eastAsia" w:ascii="宋体" w:hAnsi="宋体" w:eastAsia="宋体"/>
                <w:color w:val="000000"/>
                <w:kern w:val="2"/>
                <w:sz w:val="18"/>
                <w:szCs w:val="18"/>
                <w:lang w:val="en-US" w:eastAsia="zh-CN" w:bidi="ar-SA"/>
              </w:rPr>
              <w:t>42</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人文素养类课程</w:t>
            </w:r>
          </w:p>
        </w:tc>
        <w:tc>
          <w:tcPr>
            <w:tcW w:w="950"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kern w:val="2"/>
                <w:sz w:val="18"/>
                <w:szCs w:val="18"/>
                <w:lang w:val="en-US" w:eastAsia="zh-CN" w:bidi="ar-SA"/>
              </w:rPr>
              <w:t>9999991650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15*2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w:t>
            </w:r>
            <w:r>
              <w:rPr>
                <w:rStyle w:val="9"/>
                <w:rFonts w:hint="eastAsia" w:ascii="宋体" w:hAnsi="宋体" w:eastAsia="宋体"/>
                <w:color w:val="000000"/>
                <w:kern w:val="2"/>
                <w:sz w:val="18"/>
                <w:szCs w:val="18"/>
                <w:lang w:val="en-US" w:eastAsia="zh-CN" w:bidi="ar-SA"/>
              </w:rPr>
              <w:t>3</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创新创业管理类课程</w:t>
            </w:r>
          </w:p>
        </w:tc>
        <w:tc>
          <w:tcPr>
            <w:tcW w:w="950"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kern w:val="2"/>
                <w:sz w:val="18"/>
                <w:szCs w:val="18"/>
                <w:lang w:val="en-US" w:eastAsia="zh-CN" w:bidi="ar-SA"/>
              </w:rPr>
              <w:t>9999991651</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w:t>
            </w:r>
            <w:r>
              <w:rPr>
                <w:rStyle w:val="9"/>
                <w:rFonts w:hint="eastAsia" w:ascii="宋体" w:hAnsi="宋体" w:eastAsia="宋体"/>
                <w:color w:val="000000"/>
                <w:kern w:val="2"/>
                <w:sz w:val="18"/>
                <w:szCs w:val="18"/>
                <w:lang w:val="en-US" w:eastAsia="zh-CN" w:bidi="ar-SA"/>
              </w:rPr>
              <w:t>4</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r>
              <w:rPr>
                <w:rStyle w:val="9"/>
                <w:rFonts w:ascii="宋体" w:hAnsi="宋体" w:eastAsia="宋体"/>
                <w:color w:val="000000"/>
                <w:kern w:val="0"/>
                <w:sz w:val="18"/>
                <w:szCs w:val="18"/>
                <w:lang w:val="en-US" w:eastAsia="zh-CN" w:bidi="ar-SA"/>
              </w:rPr>
              <w:t>科学素养类课程</w:t>
            </w:r>
          </w:p>
        </w:tc>
        <w:tc>
          <w:tcPr>
            <w:tcW w:w="950"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kern w:val="2"/>
                <w:sz w:val="18"/>
                <w:szCs w:val="18"/>
                <w:lang w:val="en-US" w:eastAsia="zh-CN" w:bidi="ar-SA"/>
              </w:rPr>
            </w:pPr>
            <w:r>
              <w:rPr>
                <w:rStyle w:val="9"/>
                <w:kern w:val="2"/>
                <w:sz w:val="18"/>
                <w:szCs w:val="18"/>
                <w:lang w:val="en-US" w:eastAsia="zh-CN" w:bidi="ar-SA"/>
              </w:rPr>
              <w:t>9999991652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w:t>
            </w:r>
            <w:r>
              <w:rPr>
                <w:rStyle w:val="9"/>
                <w:rFonts w:hint="eastAsia" w:ascii="宋体" w:hAnsi="宋体" w:eastAsia="宋体"/>
                <w:color w:val="000000"/>
                <w:kern w:val="2"/>
                <w:sz w:val="18"/>
                <w:szCs w:val="18"/>
                <w:lang w:val="en-US" w:eastAsia="zh-CN" w:bidi="ar-SA"/>
              </w:rPr>
              <w:t>5</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0"/>
                <w:sz w:val="18"/>
                <w:szCs w:val="18"/>
                <w:lang w:val="en-US" w:eastAsia="zh-CN" w:bidi="ar-SA"/>
              </w:rPr>
              <w:t>美育类课程</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kern w:val="2"/>
                <w:sz w:val="18"/>
                <w:szCs w:val="18"/>
                <w:lang w:val="en-US" w:eastAsia="zh-CN" w:bidi="ar-SA"/>
              </w:rPr>
            </w:pPr>
            <w:r>
              <w:rPr>
                <w:rStyle w:val="9"/>
                <w:kern w:val="2"/>
                <w:sz w:val="18"/>
                <w:szCs w:val="18"/>
                <w:lang w:val="en-US" w:eastAsia="zh-CN" w:bidi="ar-SA"/>
              </w:rPr>
              <w:t>9999991660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14*2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16*1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15*2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8*1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12345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0"/>
                <w:sz w:val="18"/>
                <w:szCs w:val="18"/>
                <w:lang w:val="en-US" w:eastAsia="zh-CN" w:bidi="ar-SA"/>
              </w:rPr>
            </w:pPr>
          </w:p>
        </w:tc>
        <w:tc>
          <w:tcPr>
            <w:tcW w:w="218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小计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162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122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40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467"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总计</w:t>
            </w: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173</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ascii="宋体" w:hAnsi="宋体" w:eastAsia="宋体"/>
                <w:color w:val="000000"/>
                <w:kern w:val="2"/>
                <w:sz w:val="18"/>
                <w:szCs w:val="18"/>
                <w:highlight w:val="yellow"/>
                <w:lang w:val="en-US" w:eastAsia="zh-CN" w:bidi="ar-SA"/>
              </w:rPr>
              <w:t>26</w:t>
            </w:r>
            <w:r>
              <w:rPr>
                <w:rStyle w:val="9"/>
                <w:rFonts w:hint="eastAsia" w:ascii="宋体" w:hAnsi="宋体" w:eastAsia="宋体"/>
                <w:color w:val="000000"/>
                <w:kern w:val="2"/>
                <w:sz w:val="18"/>
                <w:szCs w:val="18"/>
                <w:highlight w:val="yellow"/>
                <w:lang w:val="en-US" w:eastAsia="zh-CN" w:bidi="ar-SA"/>
              </w:rPr>
              <w:t>91</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ascii="宋体" w:hAnsi="宋体" w:eastAsia="宋体"/>
                <w:color w:val="000000"/>
                <w:kern w:val="2"/>
                <w:sz w:val="18"/>
                <w:szCs w:val="18"/>
                <w:highlight w:val="yellow"/>
                <w:lang w:val="en-US" w:eastAsia="zh-CN" w:bidi="ar-SA"/>
              </w:rPr>
              <w:t>13</w:t>
            </w:r>
            <w:r>
              <w:rPr>
                <w:rStyle w:val="9"/>
                <w:rFonts w:hint="eastAsia" w:ascii="宋体" w:hAnsi="宋体" w:eastAsia="宋体"/>
                <w:color w:val="000000"/>
                <w:kern w:val="2"/>
                <w:sz w:val="18"/>
                <w:szCs w:val="18"/>
                <w:highlight w:val="yellow"/>
                <w:lang w:val="en-US" w:eastAsia="zh-CN" w:bidi="ar-SA"/>
              </w:rPr>
              <w:t>17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ascii="宋体" w:hAnsi="宋体" w:eastAsia="宋体"/>
                <w:color w:val="000000"/>
                <w:kern w:val="2"/>
                <w:sz w:val="18"/>
                <w:szCs w:val="18"/>
                <w:highlight w:val="yellow"/>
                <w:lang w:val="en-US" w:eastAsia="zh-CN" w:bidi="ar-SA"/>
              </w:rPr>
              <w:t>13</w:t>
            </w:r>
            <w:r>
              <w:rPr>
                <w:rStyle w:val="9"/>
                <w:rFonts w:hint="eastAsia" w:ascii="宋体" w:hAnsi="宋体" w:eastAsia="宋体"/>
                <w:color w:val="000000"/>
                <w:kern w:val="2"/>
                <w:sz w:val="18"/>
                <w:szCs w:val="18"/>
                <w:highlight w:val="yellow"/>
                <w:lang w:val="en-US" w:eastAsia="zh-CN" w:bidi="ar-SA"/>
              </w:rPr>
              <w:t>74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ascii="宋体" w:hAnsi="宋体" w:eastAsia="宋体"/>
                <w:color w:val="000000"/>
                <w:kern w:val="2"/>
                <w:sz w:val="18"/>
                <w:szCs w:val="18"/>
                <w:highlight w:val="yellow"/>
                <w:lang w:val="en-US" w:eastAsia="zh-CN" w:bidi="ar-SA"/>
              </w:rPr>
              <w:t>28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highlight w:val="yellow"/>
                <w:lang w:val="en-US" w:eastAsia="zh-CN" w:bidi="ar-SA"/>
              </w:rPr>
            </w:pPr>
            <w:r>
              <w:rPr>
                <w:rStyle w:val="9"/>
                <w:rFonts w:ascii="宋体" w:hAnsi="宋体" w:eastAsia="宋体"/>
                <w:color w:val="000000"/>
                <w:kern w:val="2"/>
                <w:sz w:val="18"/>
                <w:szCs w:val="18"/>
                <w:highlight w:val="yellow"/>
                <w:lang w:val="en-US" w:eastAsia="zh-CN" w:bidi="ar-SA"/>
              </w:rPr>
              <w:t>30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w:t>
            </w:r>
            <w:r>
              <w:rPr>
                <w:rStyle w:val="9"/>
                <w:rFonts w:hint="eastAsia" w:ascii="宋体" w:hAnsi="宋体" w:eastAsia="宋体"/>
                <w:color w:val="000000"/>
                <w:kern w:val="2"/>
                <w:sz w:val="18"/>
                <w:szCs w:val="18"/>
                <w:lang w:val="en-US" w:eastAsia="zh-CN" w:bidi="ar-SA"/>
              </w:rPr>
              <w:t>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lang w:val="en-US" w:eastAsia="zh-CN" w:bidi="ar-SA"/>
              </w:rPr>
              <w:t>27</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r>
              <w:rPr>
                <w:rStyle w:val="9"/>
                <w:rFonts w:ascii="宋体" w:hAnsi="宋体" w:eastAsia="宋体"/>
                <w:color w:val="000000"/>
                <w:kern w:val="2"/>
                <w:sz w:val="18"/>
                <w:szCs w:val="18"/>
                <w:highlight w:val="yellow"/>
                <w:lang w:val="en-US" w:eastAsia="zh-CN" w:bidi="ar-SA"/>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color w:val="000000"/>
                <w:kern w:val="2"/>
                <w:sz w:val="18"/>
                <w:szCs w:val="18"/>
                <w:lang w:val="en-US" w:eastAsia="zh-CN" w:bidi="ar-SA"/>
              </w:rPr>
            </w:pPr>
          </w:p>
        </w:tc>
      </w:tr>
    </w:tbl>
    <w:p>
      <w:pPr>
        <w:spacing w:line="400" w:lineRule="exact"/>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 xml:space="preserve">注：本教学进程表中课程代码前带“Ｎ”的为本专业主干课程，带C的为创新创业课程。 </w:t>
      </w:r>
    </w:p>
    <w:p>
      <w:pPr>
        <w:spacing w:line="400" w:lineRule="exact"/>
        <w:jc w:val="both"/>
        <w:rPr>
          <w:rStyle w:val="9"/>
          <w:rFonts w:ascii="宋体" w:hAnsi="宋体" w:eastAsia="宋体"/>
          <w:kern w:val="2"/>
          <w:sz w:val="21"/>
          <w:szCs w:val="24"/>
          <w:lang w:val="en-US" w:eastAsia="zh-CN" w:bidi="ar-SA"/>
        </w:rPr>
      </w:pPr>
    </w:p>
    <w:p>
      <w:pPr>
        <w:spacing w:line="400" w:lineRule="exact"/>
        <w:jc w:val="both"/>
        <w:rPr>
          <w:rStyle w:val="9"/>
          <w:rFonts w:ascii="宋体" w:hAnsi="宋体" w:eastAsia="宋体"/>
          <w:kern w:val="2"/>
          <w:sz w:val="21"/>
          <w:szCs w:val="24"/>
          <w:lang w:val="en-US" w:eastAsia="zh-CN" w:bidi="ar-SA"/>
        </w:rPr>
      </w:pPr>
    </w:p>
    <w:p>
      <w:pPr>
        <w:spacing w:line="400" w:lineRule="exact"/>
        <w:ind w:firstLine="210" w:firstLineChars="1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（三）集中实践专业技术课程时间安排</w:t>
      </w:r>
    </w:p>
    <w:tbl>
      <w:tblPr>
        <w:tblStyle w:val="4"/>
        <w:tblW w:w="9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1723"/>
        <w:gridCol w:w="900"/>
        <w:gridCol w:w="803"/>
        <w:gridCol w:w="1170"/>
        <w:gridCol w:w="962"/>
        <w:gridCol w:w="900"/>
        <w:gridCol w:w="1080"/>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2"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序号</w:t>
            </w:r>
          </w:p>
        </w:tc>
        <w:tc>
          <w:tcPr>
            <w:tcW w:w="172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实训课程名称</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技能教学课时</w:t>
            </w:r>
          </w:p>
        </w:tc>
        <w:tc>
          <w:tcPr>
            <w:tcW w:w="5940"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按学年及学期分配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2"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80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1学期</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2学期</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3学期</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4学期</w:t>
            </w: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5学期</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eastAsia="宋体"/>
                <w:color w:val="000000"/>
                <w:kern w:val="2"/>
                <w:sz w:val="18"/>
                <w:szCs w:val="18"/>
                <w:lang w:val="en-US" w:eastAsia="zh-CN" w:bidi="ar-SA"/>
              </w:rPr>
              <w:t>营销实战沙盘实训</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102</w:t>
            </w:r>
          </w:p>
        </w:tc>
        <w:tc>
          <w:tcPr>
            <w:tcW w:w="80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102</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w:t>
            </w: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专业综合实训</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highlight w:val="yellow"/>
                <w:lang w:val="en-US" w:eastAsia="zh-CN" w:bidi="ar-SA"/>
              </w:rPr>
              <w:t>48</w:t>
            </w:r>
          </w:p>
        </w:tc>
        <w:tc>
          <w:tcPr>
            <w:tcW w:w="80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48</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w:t>
            </w:r>
          </w:p>
        </w:tc>
        <w:tc>
          <w:tcPr>
            <w:tcW w:w="17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顶岗实习</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260</w:t>
            </w:r>
          </w:p>
        </w:tc>
        <w:tc>
          <w:tcPr>
            <w:tcW w:w="80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highlight w:val="yellow"/>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42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合计</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highlight w:val="yellow"/>
                <w:lang w:val="en-US" w:eastAsia="zh-CN" w:bidi="ar-SA"/>
              </w:rPr>
              <w:t>410</w:t>
            </w:r>
          </w:p>
        </w:tc>
        <w:tc>
          <w:tcPr>
            <w:tcW w:w="80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102</w:t>
            </w:r>
          </w:p>
        </w:tc>
        <w:tc>
          <w:tcPr>
            <w:tcW w:w="9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48</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260</w:t>
            </w:r>
          </w:p>
        </w:tc>
      </w:tr>
    </w:tbl>
    <w:p>
      <w:pPr>
        <w:spacing w:line="400" w:lineRule="exact"/>
        <w:ind w:firstLine="210" w:firstLineChars="1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（四）课程结构比例表</w:t>
      </w:r>
    </w:p>
    <w:tbl>
      <w:tblPr>
        <w:tblStyle w:val="4"/>
        <w:tblW w:w="92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1780"/>
        <w:gridCol w:w="1780"/>
        <w:gridCol w:w="1780"/>
        <w:gridCol w:w="1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12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课程类型</w:t>
            </w:r>
          </w:p>
        </w:tc>
        <w:tc>
          <w:tcPr>
            <w:tcW w:w="711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课时分配及比例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12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p>
        </w:tc>
        <w:tc>
          <w:tcPr>
            <w:tcW w:w="1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理论</w:t>
            </w:r>
          </w:p>
        </w:tc>
        <w:tc>
          <w:tcPr>
            <w:tcW w:w="1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实践</w:t>
            </w:r>
          </w:p>
        </w:tc>
        <w:tc>
          <w:tcPr>
            <w:tcW w:w="1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合计</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通用职业能力素养课程</w:t>
            </w:r>
          </w:p>
        </w:tc>
        <w:tc>
          <w:tcPr>
            <w:tcW w:w="1780"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5</w:t>
            </w:r>
            <w:r>
              <w:rPr>
                <w:rStyle w:val="9"/>
                <w:rFonts w:hint="eastAsia" w:ascii="宋体" w:hAnsi="宋体" w:eastAsia="宋体"/>
                <w:kern w:val="2"/>
                <w:sz w:val="18"/>
                <w:szCs w:val="18"/>
                <w:highlight w:val="yellow"/>
                <w:lang w:val="en-US" w:eastAsia="zh-CN" w:bidi="ar-SA"/>
              </w:rPr>
              <w:t>36</w:t>
            </w:r>
          </w:p>
        </w:tc>
        <w:tc>
          <w:tcPr>
            <w:tcW w:w="1780"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highlight w:val="yellow"/>
                <w:lang w:val="en-US" w:eastAsia="zh-CN" w:bidi="ar-SA"/>
              </w:rPr>
            </w:pPr>
            <w:r>
              <w:rPr>
                <w:rStyle w:val="9"/>
                <w:rFonts w:hint="eastAsia" w:ascii="宋体" w:hAnsi="宋体" w:eastAsia="宋体"/>
                <w:kern w:val="2"/>
                <w:sz w:val="18"/>
                <w:szCs w:val="18"/>
                <w:highlight w:val="yellow"/>
                <w:lang w:val="en-US" w:eastAsia="zh-CN" w:bidi="ar-SA"/>
              </w:rPr>
              <w:t>312</w:t>
            </w:r>
          </w:p>
        </w:tc>
        <w:tc>
          <w:tcPr>
            <w:tcW w:w="1780" w:type="dxa"/>
            <w:tcBorders>
              <w:top w:val="single" w:color="000000" w:sz="4" w:space="0"/>
              <w:left w:val="single" w:color="000000" w:sz="4" w:space="0"/>
              <w:bottom w:val="single" w:color="000000" w:sz="4" w:space="0"/>
              <w:right w:val="single" w:color="000000" w:sz="4" w:space="0"/>
            </w:tcBorders>
            <w:vAlign w:val="bottom"/>
          </w:tcPr>
          <w:p>
            <w:pPr>
              <w:spacing w:line="280" w:lineRule="exact"/>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8</w:t>
            </w:r>
            <w:r>
              <w:rPr>
                <w:rStyle w:val="9"/>
                <w:rFonts w:hint="eastAsia" w:ascii="宋体" w:hAnsi="宋体" w:eastAsia="宋体"/>
                <w:kern w:val="2"/>
                <w:sz w:val="18"/>
                <w:szCs w:val="18"/>
                <w:highlight w:val="yellow"/>
                <w:lang w:val="en-US" w:eastAsia="zh-CN" w:bidi="ar-SA"/>
              </w:rPr>
              <w:t>48</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3</w:t>
            </w:r>
            <w:r>
              <w:rPr>
                <w:rStyle w:val="9"/>
                <w:rFonts w:hint="eastAsia" w:ascii="宋体" w:hAnsi="宋体" w:eastAsia="宋体"/>
                <w:kern w:val="2"/>
                <w:sz w:val="18"/>
                <w:szCs w:val="18"/>
                <w:highlight w:val="yellow"/>
                <w:lang w:val="en-US" w:eastAsia="zh-CN" w:bidi="ar-SA"/>
              </w:rPr>
              <w:t>1</w:t>
            </w:r>
            <w:r>
              <w:rPr>
                <w:rStyle w:val="9"/>
                <w:rFonts w:ascii="宋体" w:hAnsi="宋体" w:eastAsia="宋体"/>
                <w:kern w:val="2"/>
                <w:sz w:val="18"/>
                <w:szCs w:val="18"/>
                <w:highlight w:val="yellow"/>
                <w:lang w:val="en-US" w:eastAsia="zh-CN" w:bidi="ar-SA"/>
              </w:rPr>
              <w:t>.</w:t>
            </w:r>
            <w:r>
              <w:rPr>
                <w:rStyle w:val="9"/>
                <w:rFonts w:hint="eastAsia" w:ascii="宋体" w:hAnsi="宋体" w:eastAsia="宋体"/>
                <w:kern w:val="2"/>
                <w:sz w:val="18"/>
                <w:szCs w:val="18"/>
                <w:highlight w:val="yellow"/>
                <w:lang w:val="en-US" w:eastAsia="zh-CN" w:bidi="ar-SA"/>
              </w:rPr>
              <w:t>42</w:t>
            </w:r>
            <w:r>
              <w:rPr>
                <w:rStyle w:val="9"/>
                <w:rFonts w:ascii="宋体" w:hAnsi="宋体" w:eastAsia="宋体"/>
                <w:kern w:val="2"/>
                <w:sz w:val="18"/>
                <w:szCs w:val="18"/>
                <w:highlight w:val="yellow"/>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平台共享课程</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819" w:firstLineChars="455"/>
              <w:jc w:val="both"/>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9</w:t>
            </w:r>
            <w:r>
              <w:rPr>
                <w:rStyle w:val="9"/>
                <w:rFonts w:hint="eastAsia" w:ascii="宋体" w:hAnsi="宋体" w:eastAsia="宋体"/>
                <w:kern w:val="2"/>
                <w:sz w:val="18"/>
                <w:szCs w:val="18"/>
                <w:lang w:val="en-US" w:eastAsia="zh-CN" w:bidi="ar-SA"/>
              </w:rPr>
              <w:t>8</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9</w:t>
            </w:r>
            <w:r>
              <w:rPr>
                <w:rStyle w:val="9"/>
                <w:rFonts w:hint="eastAsia" w:ascii="宋体" w:hAnsi="宋体" w:eastAsia="宋体"/>
                <w:kern w:val="2"/>
                <w:sz w:val="18"/>
                <w:szCs w:val="18"/>
                <w:lang w:val="en-US" w:eastAsia="zh-CN" w:bidi="ar-SA"/>
              </w:rPr>
              <w:t>8</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w:t>
            </w:r>
            <w:r>
              <w:rPr>
                <w:rStyle w:val="9"/>
                <w:rFonts w:hint="eastAsia" w:ascii="宋体" w:hAnsi="宋体" w:eastAsia="宋体"/>
                <w:kern w:val="2"/>
                <w:sz w:val="18"/>
                <w:szCs w:val="18"/>
                <w:lang w:val="en-US" w:eastAsia="zh-CN" w:bidi="ar-SA"/>
              </w:rPr>
              <w:t>96</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highlight w:val="yellow"/>
                <w:lang w:val="en-US" w:eastAsia="zh-CN" w:bidi="ar-SA"/>
              </w:rPr>
            </w:pPr>
            <w:r>
              <w:rPr>
                <w:rStyle w:val="9"/>
                <w:rFonts w:hint="eastAsia" w:ascii="宋体" w:hAnsi="宋体" w:eastAsia="宋体"/>
                <w:kern w:val="2"/>
                <w:sz w:val="18"/>
                <w:szCs w:val="18"/>
                <w:highlight w:val="yellow"/>
                <w:lang w:val="en-US" w:eastAsia="zh-CN" w:bidi="ar-SA"/>
              </w:rPr>
              <w:t>7.26</w:t>
            </w:r>
            <w:r>
              <w:rPr>
                <w:rStyle w:val="9"/>
                <w:rFonts w:ascii="宋体" w:hAnsi="宋体" w:eastAsia="宋体"/>
                <w:kern w:val="2"/>
                <w:sz w:val="18"/>
                <w:szCs w:val="18"/>
                <w:highlight w:val="yellow"/>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特色分立课程</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531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894</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highlight w:val="yellow"/>
                <w:lang w:val="en-US" w:eastAsia="zh-CN" w:bidi="ar-SA"/>
              </w:rPr>
              <w:t>1425</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5</w:t>
            </w:r>
            <w:r>
              <w:rPr>
                <w:rStyle w:val="9"/>
                <w:rFonts w:hint="eastAsia" w:ascii="宋体" w:hAnsi="宋体" w:eastAsia="宋体"/>
                <w:kern w:val="2"/>
                <w:sz w:val="18"/>
                <w:szCs w:val="18"/>
                <w:highlight w:val="yellow"/>
                <w:lang w:val="en-US" w:eastAsia="zh-CN" w:bidi="ar-SA"/>
              </w:rPr>
              <w:t>2</w:t>
            </w:r>
            <w:r>
              <w:rPr>
                <w:rStyle w:val="9"/>
                <w:rFonts w:ascii="宋体" w:hAnsi="宋体" w:eastAsia="宋体"/>
                <w:kern w:val="2"/>
                <w:sz w:val="18"/>
                <w:szCs w:val="18"/>
                <w:highlight w:val="yellow"/>
                <w:lang w:val="en-US" w:eastAsia="zh-CN" w:bidi="ar-SA"/>
              </w:rPr>
              <w:t>.</w:t>
            </w:r>
            <w:r>
              <w:rPr>
                <w:rStyle w:val="9"/>
                <w:rFonts w:hint="eastAsia" w:ascii="宋体" w:hAnsi="宋体" w:eastAsia="宋体"/>
                <w:kern w:val="2"/>
                <w:sz w:val="18"/>
                <w:szCs w:val="18"/>
                <w:highlight w:val="yellow"/>
                <w:lang w:val="en-US" w:eastAsia="zh-CN" w:bidi="ar-SA"/>
              </w:rPr>
              <w:t>80</w:t>
            </w:r>
            <w:r>
              <w:rPr>
                <w:rStyle w:val="9"/>
                <w:rFonts w:ascii="宋体" w:hAnsi="宋体" w:eastAsia="宋体"/>
                <w:kern w:val="2"/>
                <w:sz w:val="18"/>
                <w:szCs w:val="18"/>
                <w:highlight w:val="yellow"/>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互选拓展课程</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34</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34</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68</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2.5</w:t>
            </w:r>
            <w:r>
              <w:rPr>
                <w:rStyle w:val="9"/>
                <w:rFonts w:hint="eastAsia" w:ascii="宋体" w:hAnsi="宋体" w:eastAsia="宋体"/>
                <w:kern w:val="2"/>
                <w:sz w:val="18"/>
                <w:szCs w:val="18"/>
                <w:highlight w:val="yellow"/>
                <w:lang w:val="en-US" w:eastAsia="zh-CN" w:bidi="ar-SA"/>
              </w:rPr>
              <w:t>2</w:t>
            </w:r>
            <w:r>
              <w:rPr>
                <w:rStyle w:val="9"/>
                <w:rFonts w:ascii="宋体" w:hAnsi="宋体" w:eastAsia="宋体"/>
                <w:kern w:val="2"/>
                <w:sz w:val="18"/>
                <w:szCs w:val="18"/>
                <w:highlight w:val="yellow"/>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公共选修课</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122</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40</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162</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合计</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13</w:t>
            </w:r>
            <w:r>
              <w:rPr>
                <w:rStyle w:val="9"/>
                <w:rFonts w:hint="eastAsia" w:ascii="宋体" w:hAnsi="宋体" w:eastAsia="宋体"/>
                <w:kern w:val="2"/>
                <w:sz w:val="18"/>
                <w:szCs w:val="18"/>
                <w:highlight w:val="yellow"/>
                <w:lang w:val="en-US" w:eastAsia="zh-CN" w:bidi="ar-SA"/>
              </w:rPr>
              <w:t>14</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13</w:t>
            </w:r>
            <w:r>
              <w:rPr>
                <w:rStyle w:val="9"/>
                <w:rFonts w:hint="eastAsia" w:ascii="宋体" w:hAnsi="宋体" w:eastAsia="宋体"/>
                <w:kern w:val="2"/>
                <w:sz w:val="18"/>
                <w:szCs w:val="18"/>
                <w:highlight w:val="yellow"/>
                <w:lang w:val="en-US" w:eastAsia="zh-CN" w:bidi="ar-SA"/>
              </w:rPr>
              <w:t>78</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highlight w:val="yellow"/>
                <w:lang w:val="en-US" w:eastAsia="zh-CN" w:bidi="ar-SA"/>
              </w:rPr>
              <w:t>26</w:t>
            </w:r>
            <w:r>
              <w:rPr>
                <w:rStyle w:val="9"/>
                <w:rFonts w:hint="eastAsia" w:ascii="宋体" w:hAnsi="宋体" w:eastAsia="宋体"/>
                <w:kern w:val="2"/>
                <w:sz w:val="18"/>
                <w:szCs w:val="18"/>
                <w:highlight w:val="yellow"/>
                <w:lang w:val="en-US" w:eastAsia="zh-CN" w:bidi="ar-SA"/>
              </w:rPr>
              <w:t>99</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比例</w:t>
            </w:r>
          </w:p>
        </w:tc>
        <w:tc>
          <w:tcPr>
            <w:tcW w:w="1780" w:type="dxa"/>
            <w:tcBorders>
              <w:top w:val="single" w:color="000000" w:sz="4" w:space="0"/>
              <w:left w:val="single" w:color="000000" w:sz="4" w:space="0"/>
              <w:bottom w:val="single" w:color="000000" w:sz="4" w:space="0"/>
              <w:right w:val="single" w:color="000000" w:sz="4" w:space="0"/>
            </w:tcBorders>
            <w:vAlign w:val="top"/>
          </w:tcPr>
          <w:p>
            <w:pPr>
              <w:pStyle w:val="17"/>
              <w:widowControl/>
              <w:spacing w:line="360" w:lineRule="exact"/>
              <w:ind w:left="0" w:leftChars="0" w:firstLine="0" w:firstLineChars="0"/>
              <w:jc w:val="center"/>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48.</w:t>
            </w:r>
            <w:r>
              <w:rPr>
                <w:rStyle w:val="9"/>
                <w:rFonts w:hint="eastAsia" w:ascii="宋体" w:hAnsi="宋体" w:eastAsia="宋体"/>
                <w:kern w:val="2"/>
                <w:sz w:val="18"/>
                <w:szCs w:val="18"/>
                <w:highlight w:val="yellow"/>
                <w:lang w:val="en-US" w:eastAsia="zh-CN" w:bidi="ar-SA"/>
              </w:rPr>
              <w:t>68</w:t>
            </w:r>
            <w:r>
              <w:rPr>
                <w:rStyle w:val="9"/>
                <w:rFonts w:ascii="宋体" w:hAnsi="宋体" w:eastAsia="宋体"/>
                <w:kern w:val="2"/>
                <w:sz w:val="18"/>
                <w:szCs w:val="18"/>
                <w:highlight w:val="yellow"/>
                <w:lang w:val="en-US" w:eastAsia="zh-CN" w:bidi="ar-SA"/>
              </w:rPr>
              <w:t>%</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both"/>
              <w:rPr>
                <w:rStyle w:val="9"/>
                <w:rFonts w:ascii="宋体" w:hAnsi="宋体" w:eastAsia="宋体"/>
                <w:kern w:val="2"/>
                <w:sz w:val="18"/>
                <w:szCs w:val="18"/>
                <w:highlight w:val="yellow"/>
                <w:lang w:val="en-US" w:eastAsia="zh-CN" w:bidi="ar-SA"/>
              </w:rPr>
            </w:pPr>
            <w:r>
              <w:rPr>
                <w:rStyle w:val="9"/>
                <w:rFonts w:ascii="宋体" w:hAnsi="宋体" w:eastAsia="宋体"/>
                <w:kern w:val="2"/>
                <w:sz w:val="18"/>
                <w:szCs w:val="18"/>
                <w:highlight w:val="yellow"/>
                <w:lang w:val="en-US" w:eastAsia="zh-CN" w:bidi="ar-SA"/>
              </w:rPr>
              <w:t>51.</w:t>
            </w:r>
            <w:r>
              <w:rPr>
                <w:rStyle w:val="9"/>
                <w:rFonts w:hint="eastAsia" w:ascii="宋体" w:hAnsi="宋体" w:eastAsia="宋体"/>
                <w:kern w:val="2"/>
                <w:sz w:val="18"/>
                <w:szCs w:val="18"/>
                <w:highlight w:val="yellow"/>
                <w:lang w:val="en-US" w:eastAsia="zh-CN" w:bidi="ar-SA"/>
              </w:rPr>
              <w:t>32</w:t>
            </w:r>
            <w:r>
              <w:rPr>
                <w:rStyle w:val="9"/>
                <w:rFonts w:ascii="宋体" w:hAnsi="宋体" w:eastAsia="宋体"/>
                <w:kern w:val="2"/>
                <w:sz w:val="18"/>
                <w:szCs w:val="18"/>
                <w:highlight w:val="yellow"/>
                <w:lang w:val="en-US" w:eastAsia="zh-CN" w:bidi="ar-SA"/>
              </w:rPr>
              <w:t>%</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left="0" w:leftChars="0" w:firstLine="0" w:firstLineChars="0"/>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100%</w:t>
            </w: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17"/>
              <w:widowControl/>
              <w:spacing w:line="360" w:lineRule="exact"/>
              <w:ind w:firstLineChars="0"/>
              <w:jc w:val="center"/>
              <w:rPr>
                <w:rStyle w:val="9"/>
                <w:rFonts w:ascii="宋体" w:hAnsi="宋体" w:eastAsia="宋体"/>
                <w:kern w:val="2"/>
                <w:sz w:val="18"/>
                <w:szCs w:val="18"/>
                <w:lang w:val="en-US" w:eastAsia="zh-CN" w:bidi="ar-SA"/>
              </w:rPr>
            </w:pPr>
          </w:p>
        </w:tc>
      </w:tr>
    </w:tbl>
    <w:p>
      <w:pPr>
        <w:spacing w:line="400" w:lineRule="exact"/>
        <w:jc w:val="both"/>
        <w:rPr>
          <w:rStyle w:val="9"/>
          <w:rFonts w:ascii="宋体" w:hAnsi="宋体" w:eastAsia="宋体"/>
          <w:kern w:val="2"/>
          <w:sz w:val="21"/>
          <w:szCs w:val="24"/>
          <w:lang w:val="en-US" w:eastAsia="zh-CN" w:bidi="ar-SA"/>
        </w:rPr>
      </w:pPr>
    </w:p>
    <w:p>
      <w:pPr>
        <w:snapToGrid w:val="0"/>
        <w:spacing w:line="380" w:lineRule="exact"/>
        <w:ind w:firstLine="482" w:firstLineChars="200"/>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八、教学资源配置与要求</w:t>
      </w:r>
    </w:p>
    <w:p>
      <w:pPr>
        <w:spacing w:line="36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（一）师资条件</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根据市场营销专业人才培养目标和学生规模，进行相应的师资配备。教师在人才培养过程中，既是教师又是师傅；既要具备相应的专业知识，又要具备相应的专业技能；既要有新的高职教育理念，又要有课程开发能力和课程教学实施能力。因此，在师资结构上按照专业带头人、骨干教师、双师型教师和兼职教师进行配备，并达到不同的能力要求。其中专业带头人1人，骨干教师比例达到60%，双师型教师比例应达到30%以上，兼职教师比例达到30%以上。 </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1.专业带头人</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专业带头人需具有副高以上职称，先进的教学理念、较强的教学设计、丰富的教学经验，专业知识全面，实践经验丰富，有较强的管理能力，对职业教育有深入研究，能够把握行业是新技术和动态，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2.骨干教师队伍</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骨干教师需具有讲师以上职称，至少一年企业工作经历或兼职经历，较丰富的专业知识和教学经验，能根据行业、企业实际技术应用技术开展教学工作，教学效果良好；对职业教育有一定的研究，具有职业课程开发与实施教学改革的能力；具有丰富的专业实践经历，能够组织实施实践教学。其主要工作有：参与人才培养方案制订的相关工作，进行专业核心课程的开发与建设，编写相关教学文件，进行实训室建设，参与教学管理制度的编制。</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3.兼职教师队伍</w:t>
      </w:r>
    </w:p>
    <w:p>
      <w:pPr>
        <w:spacing w:line="360" w:lineRule="exact"/>
        <w:ind w:firstLine="42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兼职教师主要由具备丰富实践经验和较强营销能力的企业专家、一线高级营销人员和能工巧匠组成，具备较强的解决生产技术问题的能力，善于沟通与表达。其主要工作有：参与人才培养方案的制订；承担一定的教学任务，指导实训；参与课程开发与建设，参与相关教学文件的编写；参与校内实训室和校外实习基地建设。</w:t>
      </w:r>
    </w:p>
    <w:p>
      <w:pPr>
        <w:spacing w:line="360" w:lineRule="exact"/>
        <w:jc w:val="both"/>
        <w:rPr>
          <w:rStyle w:val="9"/>
          <w:rFonts w:ascii="宋体" w:hAnsi="宋体" w:eastAsia="宋体"/>
          <w:kern w:val="2"/>
          <w:sz w:val="21"/>
          <w:szCs w:val="21"/>
          <w:lang w:val="en-US" w:eastAsia="zh-CN" w:bidi="ar-SA"/>
        </w:rPr>
      </w:pP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（二）实训条件</w:t>
      </w:r>
    </w:p>
    <w:p>
      <w:pPr>
        <w:spacing w:line="360" w:lineRule="exact"/>
        <w:ind w:firstLine="42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21"/>
          <w:szCs w:val="21"/>
          <w:lang w:val="en-US" w:eastAsia="zh-CN" w:bidi="ar-SA"/>
        </w:rPr>
        <w:t xml:space="preserve"> 1.校内实训场地</w:t>
      </w:r>
    </w:p>
    <w:p>
      <w:pPr>
        <w:spacing w:line="360" w:lineRule="exact"/>
        <w:ind w:firstLine="3060" w:firstLineChars="17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 xml:space="preserve"> 校内实训场地建设要求一览表</w:t>
      </w:r>
    </w:p>
    <w:tbl>
      <w:tblPr>
        <w:tblStyle w:val="4"/>
        <w:tblW w:w="8862"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2012"/>
        <w:gridCol w:w="2834"/>
        <w:gridCol w:w="4016"/>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67" w:hRule="atLeast"/>
          <w:jc w:val="center"/>
        </w:trPr>
        <w:tc>
          <w:tcPr>
            <w:tcW w:w="2012" w:type="dxa"/>
            <w:tcBorders>
              <w:top w:val="double" w:color="000000" w:sz="4" w:space="0"/>
              <w:left w:val="double" w:color="000000" w:sz="4" w:space="0"/>
              <w:bottom w:val="double" w:color="000000" w:sz="4" w:space="0"/>
              <w:right w:val="single" w:color="000000" w:sz="4" w:space="0"/>
            </w:tcBorders>
            <w:shd w:val="clear" w:color="auto" w:fill="FFFFFF"/>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实训场地名称</w:t>
            </w:r>
          </w:p>
        </w:tc>
        <w:tc>
          <w:tcPr>
            <w:tcW w:w="2834" w:type="dxa"/>
            <w:tcBorders>
              <w:top w:val="double" w:color="000000" w:sz="4" w:space="0"/>
              <w:left w:val="single" w:color="000000" w:sz="4" w:space="0"/>
              <w:bottom w:val="double" w:color="000000" w:sz="4" w:space="0"/>
              <w:right w:val="single" w:color="000000" w:sz="4" w:space="0"/>
            </w:tcBorders>
            <w:shd w:val="clear" w:color="auto" w:fill="FFFFFF"/>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主要设备配置</w:t>
            </w:r>
          </w:p>
        </w:tc>
        <w:tc>
          <w:tcPr>
            <w:tcW w:w="4016" w:type="dxa"/>
            <w:tcBorders>
              <w:top w:val="double" w:color="000000" w:sz="4" w:space="0"/>
              <w:left w:val="single" w:color="000000" w:sz="4" w:space="0"/>
              <w:bottom w:val="double" w:color="000000" w:sz="4" w:space="0"/>
              <w:right w:val="double" w:color="000000" w:sz="4" w:space="0"/>
            </w:tcBorders>
            <w:shd w:val="clear" w:color="auto" w:fill="FFFFFF"/>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主要功能</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623" w:hRule="atLeast"/>
          <w:jc w:val="center"/>
        </w:trPr>
        <w:tc>
          <w:tcPr>
            <w:tcW w:w="2012" w:type="dxa"/>
            <w:tcBorders>
              <w:top w:val="double" w:color="000000" w:sz="4" w:space="0"/>
              <w:left w:val="doub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市场营销综合模拟实训室</w:t>
            </w:r>
          </w:p>
        </w:tc>
        <w:tc>
          <w:tcPr>
            <w:tcW w:w="2834" w:type="dxa"/>
            <w:tcBorders>
              <w:top w:val="doub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电脑</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多媒体全套设备</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四人为一组桌椅工位</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文件柜</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空调</w:t>
            </w:r>
          </w:p>
        </w:tc>
        <w:tc>
          <w:tcPr>
            <w:tcW w:w="4016" w:type="dxa"/>
            <w:tcBorders>
              <w:top w:val="double" w:color="000000" w:sz="4" w:space="0"/>
              <w:left w:val="single" w:color="000000" w:sz="4" w:space="0"/>
              <w:bottom w:val="single" w:color="000000" w:sz="4" w:space="0"/>
              <w:right w:val="doub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实训项目：</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1.客户关系管理实训；</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2.网络营销实训；</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3.市场营销实战沙盘实训；</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服务课程：</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1.客户关系管理技能训练；</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2.网络营销技能训练；</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3.营销实战沙盘实训；</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培养能力：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 xml:space="preserve"> 1.具有客户管理沟通能力；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2.具有网络营销能力；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3.具有制定科学、合理的工作计划并组织实施的能力；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4.具有发现问题、分析问题及解决问题能力；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5.具有团队组织与协作能力；</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6.具有良好的人际交往与有效沟通能力。</w:t>
            </w:r>
          </w:p>
        </w:tc>
      </w:tr>
    </w:tbl>
    <w:p>
      <w:pPr>
        <w:spacing w:line="360" w:lineRule="exact"/>
        <w:ind w:firstLine="420" w:firstLineChars="200"/>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2.校外实习场地</w:t>
      </w:r>
    </w:p>
    <w:p>
      <w:pPr>
        <w:spacing w:line="360" w:lineRule="exact"/>
        <w:ind w:firstLine="420" w:firstLineChars="200"/>
        <w:jc w:val="left"/>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校外实习单位以建筑五金、软装家具定制、房地产等企业作为平台，建立多个稳定的、长期的校外实训基地。如与广东坚朗五金股份有限公司、中原地产代理（深圳）有限公司、杭州链家房地产经纪有限公司等多家企业建立良好稳定的校企合作关系。校外实习单位的教学任务不仅需要完成市场营销岗位技能训练，而且还注重对学生职业素养的培养。</w:t>
      </w:r>
    </w:p>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校外实训基地一览表</w:t>
      </w:r>
    </w:p>
    <w:tbl>
      <w:tblPr>
        <w:tblStyle w:val="4"/>
        <w:tblW w:w="8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2"/>
        <w:gridCol w:w="4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7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校外实训基地名称</w:t>
            </w:r>
          </w:p>
        </w:tc>
        <w:tc>
          <w:tcPr>
            <w:tcW w:w="4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主要功能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广东坚朗五金股份有限公司</w:t>
            </w:r>
          </w:p>
        </w:tc>
        <w:tc>
          <w:tcPr>
            <w:tcW w:w="43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订单培养、认识实习、校外综合顶岗实习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中原地产代理（深圳）有限公司</w:t>
            </w:r>
          </w:p>
        </w:tc>
        <w:tc>
          <w:tcPr>
            <w:tcW w:w="43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企业跟岗实习、认识实习、校外综合顶岗实习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杭州链家房地产经纪有限公司</w:t>
            </w:r>
          </w:p>
        </w:tc>
        <w:tc>
          <w:tcPr>
            <w:tcW w:w="43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认识实习、校外综合顶岗实习</w:t>
            </w:r>
          </w:p>
        </w:tc>
      </w:tr>
    </w:tbl>
    <w:p>
      <w:pPr>
        <w:snapToGrid w:val="0"/>
        <w:spacing w:line="380" w:lineRule="exact"/>
        <w:ind w:firstLine="482" w:firstLineChars="200"/>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 xml:space="preserve"> 九、运行实施与保障措施</w:t>
      </w:r>
    </w:p>
    <w:p>
      <w:pPr>
        <w:spacing w:line="38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（一）教学组织与实施</w:t>
      </w:r>
    </w:p>
    <w:p>
      <w:pPr>
        <w:spacing w:line="380" w:lineRule="exact"/>
        <w:ind w:firstLine="420" w:firstLineChars="200"/>
        <w:jc w:val="both"/>
        <w:rPr>
          <w:rStyle w:val="9"/>
          <w:rFonts w:ascii="宋体" w:hAnsi="宋体" w:eastAsia="宋体" w:cs="宋体"/>
          <w:bCs/>
          <w:kern w:val="2"/>
          <w:sz w:val="21"/>
          <w:szCs w:val="24"/>
          <w:lang w:val="en-US" w:eastAsia="zh-CN" w:bidi="ar-SA"/>
        </w:rPr>
      </w:pPr>
      <w:r>
        <w:rPr>
          <w:rStyle w:val="9"/>
          <w:rFonts w:ascii="宋体" w:hAnsi="宋体" w:eastAsia="宋体" w:cs="宋体"/>
          <w:bCs/>
          <w:kern w:val="2"/>
          <w:sz w:val="21"/>
          <w:szCs w:val="24"/>
          <w:lang w:val="en-US" w:eastAsia="zh-CN" w:bidi="ar-SA"/>
        </w:rPr>
        <w:t>1.通用职业能力与素质教学和育人活动的组织实施</w:t>
      </w:r>
    </w:p>
    <w:p>
      <w:pPr>
        <w:spacing w:line="380" w:lineRule="exact"/>
        <w:ind w:firstLine="420" w:firstLineChars="200"/>
        <w:jc w:val="both"/>
        <w:rPr>
          <w:rStyle w:val="9"/>
          <w:rFonts w:ascii="宋体" w:hAnsi="宋体" w:eastAsia="宋体" w:cs="宋体"/>
          <w:bCs/>
          <w:kern w:val="2"/>
          <w:sz w:val="21"/>
          <w:szCs w:val="24"/>
          <w:lang w:val="en-US" w:eastAsia="zh-CN" w:bidi="ar-SA"/>
        </w:rPr>
      </w:pPr>
      <w:r>
        <w:rPr>
          <w:rStyle w:val="9"/>
          <w:rFonts w:ascii="宋体" w:hAnsi="宋体" w:eastAsia="宋体" w:cs="宋体"/>
          <w:bCs/>
          <w:kern w:val="2"/>
          <w:sz w:val="21"/>
          <w:szCs w:val="24"/>
          <w:lang w:val="en-US" w:eastAsia="zh-CN" w:bidi="ar-SA"/>
        </w:rPr>
        <w:t>贯彻立德树人根本任务，立足</w:t>
      </w:r>
      <w:r>
        <w:rPr>
          <w:rStyle w:val="9"/>
          <w:rFonts w:ascii="Segoe UI" w:hAnsi="Segoe UI" w:eastAsia="宋体"/>
          <w:kern w:val="2"/>
          <w:sz w:val="21"/>
          <w:szCs w:val="24"/>
          <w:lang w:val="en-US" w:eastAsia="zh-CN" w:bidi="ar-SA"/>
        </w:rPr>
        <w:t>培养德智体美劳全面发展的社会主义事业建设者和接班人，</w:t>
      </w:r>
      <w:r>
        <w:rPr>
          <w:rStyle w:val="9"/>
          <w:rFonts w:ascii="宋体" w:hAnsi="宋体" w:eastAsia="宋体" w:cs="宋体"/>
          <w:bCs/>
          <w:kern w:val="2"/>
          <w:sz w:val="21"/>
          <w:szCs w:val="24"/>
          <w:lang w:val="en-US" w:eastAsia="zh-CN" w:bidi="ar-SA"/>
        </w:rPr>
        <w:t>以提高学生素质能力为着力点，既要</w:t>
      </w:r>
      <w:r>
        <w:rPr>
          <w:rStyle w:val="9"/>
          <w:rFonts w:ascii="宋体" w:hAnsi="宋体" w:eastAsia="宋体"/>
          <w:kern w:val="2"/>
          <w:sz w:val="21"/>
          <w:szCs w:val="24"/>
          <w:lang w:val="en-US" w:eastAsia="zh-CN" w:bidi="ar-SA"/>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jc w:val="both"/>
        <w:rPr>
          <w:rStyle w:val="9"/>
          <w:rFonts w:ascii="宋体" w:hAnsi="宋体" w:eastAsia="宋体"/>
          <w:kern w:val="2"/>
          <w:sz w:val="21"/>
          <w:szCs w:val="24"/>
          <w:lang w:val="en-US" w:eastAsia="zh-CN" w:bidi="ar-SA"/>
        </w:rPr>
      </w:pPr>
      <w:r>
        <w:rPr>
          <w:rStyle w:val="9"/>
          <w:rFonts w:ascii="宋体" w:hAnsi="宋体" w:eastAsia="宋体"/>
          <w:b/>
          <w:kern w:val="2"/>
          <w:sz w:val="21"/>
          <w:szCs w:val="24"/>
          <w:lang w:val="en-US" w:eastAsia="zh-CN" w:bidi="ar-SA"/>
        </w:rPr>
        <w:t xml:space="preserve">    </w:t>
      </w:r>
      <w:r>
        <w:rPr>
          <w:rStyle w:val="9"/>
          <w:rFonts w:ascii="宋体" w:hAnsi="宋体" w:eastAsia="宋体"/>
          <w:kern w:val="2"/>
          <w:sz w:val="21"/>
          <w:szCs w:val="24"/>
          <w:lang w:val="en-US" w:eastAsia="zh-CN" w:bidi="ar-SA"/>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jc w:val="both"/>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通用职业能力与素质教学和育人活动组织安排表参见下表：</w:t>
      </w:r>
    </w:p>
    <w:p>
      <w:pPr>
        <w:spacing w:line="240" w:lineRule="auto"/>
        <w:jc w:val="center"/>
        <w:rPr>
          <w:rStyle w:val="9"/>
          <w:rFonts w:ascii="华文楷体" w:hAnsi="华文楷体" w:eastAsia="华文楷体"/>
          <w:b/>
          <w:bCs/>
          <w:kern w:val="2"/>
          <w:sz w:val="21"/>
          <w:szCs w:val="24"/>
          <w:lang w:val="en-US" w:eastAsia="zh-CN" w:bidi="ar-SA"/>
        </w:rPr>
      </w:pPr>
      <w:r>
        <w:rPr>
          <w:rStyle w:val="9"/>
          <w:rFonts w:ascii="华文楷体" w:hAnsi="华文楷体" w:eastAsia="华文楷体"/>
          <w:b/>
          <w:bCs/>
          <w:kern w:val="2"/>
          <w:sz w:val="21"/>
          <w:szCs w:val="24"/>
          <w:lang w:val="en-US" w:eastAsia="zh-CN" w:bidi="ar-SA"/>
        </w:rPr>
        <w:t>通用职业能力与素质教学和育人活动组织安排表</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353"/>
        <w:gridCol w:w="435"/>
        <w:gridCol w:w="2368"/>
        <w:gridCol w:w="1202"/>
        <w:gridCol w:w="1879"/>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培养阶段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w:t>
            </w:r>
          </w:p>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学期</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培养与提升内容</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组织实施方式与部门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课程教学</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实施部门</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实践育人</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入学适应与素质能力培养阶段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第1-2学期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思想政治素质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思政部、公共课部、武装部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国庆节主题活动、升旗仪式、</w:t>
            </w:r>
          </w:p>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学生军训教官的选拔与培养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宣传部、学工处·武装部、团委、专业系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身心健康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体育与健康、大学生心理健康、职业素质修炼、大学生安全教育、大学生健康教育</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思政部、公共课部、学工处·团委·武装部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心理健康情况筛查、心理情景剧、心理健康讲座、运动会、体育社团、运动队、晨跑活动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文化素质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实用大学语文、综合英语、五粮文化育人学思践悟</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演讲比赛、摄影比赛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宣传部、学工处·武装部、团委、公共课部、各专业系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入学适应与素质能力培养阶段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第1-2学期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职业素质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互联网+创业大赛、通用职业技能大赛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学工处·武装部、团委、创新创业学院、公共课部、各专业系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基本通用能力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划、实用大学数学、实用大学语文、综合英语、计算机基础等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英语角、数学建模社、有关社团、新生报到、迎新宣传活动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学工处、财务处、团委、公共课部、各专业系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关键社会能力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职业素质修炼、实用大学数学、实用大学语文、综合英语、计算机基础、</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公共课部、思政部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综治安全专题教育活动、世界粮食、世界读书日、劳动周等活动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学工处·武装部、团委、党办、安全保卫处、后勤处、各专业系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创新创业能力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创新创业基础</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创客空间、创新创业实践</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教务处、学工处·武装部、团委、创新创业学院、各专业系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素质能力提升阶段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第3-4学期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思想政治素质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形势与政策、红色文化十讲、专业课、专业技能训练</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思政部、专业系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升旗仪式、社团活动、社会实践、大学生假期社会调查、专题讲座等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教务处、学工处·武装部、团委、专业系、党办﹒宣传部、思政部、公共课部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身心健康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体育与健康课</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体育社团活动、阳光体育运动、晨跑活动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学工处·武装部、团委、专业系、公共课部、各专业系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文化素质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中华传统文化、音乐鉴赏、演讲与口才、影视鉴赏等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演讲比赛、摄影比赛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宣传部、学工处·武装部、团委、公共课部、各专业系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职业素质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大学生职业素质修炼</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技能节比赛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教务处、公共课部、思政部、各专业系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素质能力提升阶段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第3-4学期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基本通用能力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大学生职业素质修炼</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思政部、公共课部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英语角、5.25专题活动、心理健康专题讲座等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关键社会能力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大学生职业素质修炼等课</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社团活动、职前专项培训、社会实践、大学生假期社会调查、迎新接待、专题讲座等</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学工处·武装部、团委、专业系、党办﹒宣传部、思政部、公共课部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创新创业能力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创新创业训练与管理</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公共课部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创新创业实践、创业大赛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学工处·武装部、团委、创新创业学院、各专业系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毕业教育和适应社会阶段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第5-6学期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思想政治素质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专题讲座</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党办·宣传部、思政部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升旗仪式、大学生应征入伍宣传教育活动、感恩教育</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学工处·武装部、团委、党办﹒宣传部、创新创业学院、教务处、专业系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身心健康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毕业生心理健康讲座</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5.25专题活动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运动会、体育社团、运动队</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学工处·武装部、团委、党办﹒宣传部、保卫处、公共课部、各专业系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文化素质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学生社团</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策划方案</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职业素质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社会实践</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策划方案</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学工处·武装部、团委、各专业系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基本通用能力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毕业设计</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企业见习、专业竞赛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教务处、创新创业学院、各专业系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8"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毕业教育和适应社会阶段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第5-6学期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关键社会能力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毕业实习</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感恩教育、毕业典礼、创新创业社团活动、创客空间活动、毕业巡演</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院办、党办、学工处·武装部、团委、就业处、各专业系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创新创业能力</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创新创业实践</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各专业系</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创业讲座、培训</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Style w:val="9"/>
                <w:rFonts w:hint="eastAsia" w:ascii="宋体" w:hAnsi="宋体" w:eastAsia="宋体" w:cs="宋体"/>
                <w:kern w:val="2"/>
                <w:sz w:val="18"/>
                <w:szCs w:val="18"/>
                <w:lang w:val="en-US" w:eastAsia="zh-CN" w:bidi="ar-SA"/>
              </w:rPr>
            </w:pPr>
            <w:r>
              <w:rPr>
                <w:rFonts w:hint="eastAsia" w:ascii="宋体" w:hAnsi="宋体" w:eastAsia="宋体" w:cs="宋体"/>
                <w:sz w:val="18"/>
                <w:szCs w:val="18"/>
              </w:rPr>
              <w:t>创新创业学院、各专业系</w:t>
            </w:r>
          </w:p>
        </w:tc>
      </w:tr>
    </w:tbl>
    <w:p>
      <w:pPr>
        <w:spacing w:line="240" w:lineRule="auto"/>
        <w:ind w:firstLine="420" w:firstLineChars="200"/>
        <w:jc w:val="both"/>
        <w:rPr>
          <w:rStyle w:val="9"/>
          <w:rFonts w:ascii="宋体" w:hAnsi="宋体" w:eastAsia="宋体"/>
          <w:kern w:val="2"/>
          <w:sz w:val="21"/>
          <w:szCs w:val="24"/>
          <w:lang w:val="en-US" w:eastAsia="zh-CN" w:bidi="ar-SA"/>
        </w:rPr>
      </w:pPr>
    </w:p>
    <w:p>
      <w:pPr>
        <w:pStyle w:val="27"/>
        <w:widowControl/>
        <w:spacing w:line="240" w:lineRule="auto"/>
        <w:ind w:firstLineChars="0"/>
        <w:rPr>
          <w:rStyle w:val="9"/>
          <w:rFonts w:ascii="宋体" w:hAnsi="宋体" w:eastAsia="宋体"/>
          <w:b/>
        </w:rPr>
      </w:pPr>
      <w:r>
        <w:rPr>
          <w:rStyle w:val="9"/>
          <w:rFonts w:ascii="宋体" w:hAnsi="宋体" w:eastAsia="宋体"/>
          <w:b/>
        </w:rPr>
        <w:t xml:space="preserve">  </w:t>
      </w:r>
      <w:r>
        <w:rPr>
          <w:rStyle w:val="9"/>
          <w:rFonts w:ascii="宋体" w:hAnsi="宋体" w:eastAsia="宋体" w:cs="@仿宋_GB2312"/>
          <w:bCs/>
        </w:rPr>
        <w:t xml:space="preserve">   2.专业职业能力、素质与创新创业能力教育的组织实施</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鉴于营销人才为各类工商企业之必备人员，专业人才需求长期旺盛，而具有良好的市场营销理论及实践能力，为人踏实肯干，敢于展示自我与挑战自我的营销人才更是供不应求，为此学院大力支持营销专业人才的培养和营销类专业群的建设、发展。本专业由学院于1994年开设至今，现为营销类专业群的核心专业。本专业坚持落实立德树人根本任务，严守学生学业成长的要求，夯实学生职业发展的基础，实施既重视本专业学生勇于推销自我、乐于营销服务为关键职业能力的人才培养，以突出学生综合职业素养和实践能力提升之重点，又注重融入专业意识、职业精神为主要品质的思想政治教育以及培养创业意识、创业精神和增强创新创业能力等为主要内容的创新创业教育。</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学生的专业职业能力与素质教育活动以院系、企业、社会等多方共同育人为基础，以课程教学和实践活动为育人平台（载体）而协同组织在校内和校外实施，深入推进校企合作育人和实践育人。其中，本专业学生的专业职业能力、素质和创新创业能力教育按照职业能力成长历程进行组织实施，也分成三个阶段四个时期，由教务处、继续教育处、专业系、学工处·团委·武装部、党办﹒宣传部、就业处、保卫处及行业企业等部门协同组织在校内和校外实施。其中，三个阶段四个时期，主要包括职业探索阶段（即职业能力成长历程中的“新手期”）、职前素质提升阶段（即职业能力成长历程中的“生手期”、“熟手期”）、职前素质冲刺阶段（即职业能力成长历程中的“能手期”）。</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职业探索阶段（即职业能力成长历程中的“新手期”）主要通过入学教育活动、课程教学，参加专业介绍讲座、企业专家讲座以及到企业进行认知实习等创新创业教育和实践育人活动，引导学生认识专业、了解专业，适应专业学习和职业环境，具备基本的营销能力，同时探索职业目标，为正确的规划职业生涯奠定基础。</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职前素质提升阶段（即职业能力成长历程中的“生手期”、“熟手期”）主要通过课程教学、参加市场营销技能竞赛、专题讲座、社会实践、尝试校园或社会兼职等活动，培养学生发现问题、分析问题的能力，提升学生社交及团队合作能力，具备良好的营销业务实际能力，能对简单的异常情况进行处理，增强和提高学生创新精神、创业意识和创新创业能力，成为业务上的“熟手”。</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职前素质冲刺阶段（即职业能力成长历程中的“能手期”）主要通过课程教学、参加实习或兼职，职前素质教育培训或专题讲座、竞赛等活动，培养学生解决问题及处理复杂异常情况的能力，具备一定的市场营销综合技能和管理能力，同时引导学生进行入职前的心理与情绪调节，争取成为业务上的“能手”。</w:t>
      </w:r>
    </w:p>
    <w:p>
      <w:pPr>
        <w:spacing w:line="380" w:lineRule="exact"/>
        <w:ind w:firstLine="420" w:firstLineChars="200"/>
        <w:jc w:val="left"/>
        <w:rPr>
          <w:rStyle w:val="9"/>
          <w:rFonts w:ascii="宋体" w:hAnsi="宋体" w:eastAsia="宋体"/>
          <w:kern w:val="2"/>
          <w:sz w:val="21"/>
          <w:szCs w:val="24"/>
          <w:lang w:val="en-US" w:eastAsia="zh-CN" w:bidi="ar-SA"/>
        </w:rPr>
      </w:pPr>
      <w:r>
        <w:rPr>
          <w:rStyle w:val="9"/>
          <w:rFonts w:ascii="宋体" w:hAnsi="宋体" w:eastAsia="宋体"/>
          <w:kern w:val="2"/>
          <w:sz w:val="21"/>
          <w:szCs w:val="24"/>
          <w:lang w:val="en-US" w:eastAsia="zh-CN" w:bidi="ar-SA"/>
        </w:rPr>
        <w:t>专业职业能力、素质和创新创业能力教育组织安排表参见下表：</w:t>
      </w:r>
    </w:p>
    <w:p>
      <w:pPr>
        <w:spacing w:line="380" w:lineRule="exact"/>
        <w:jc w:val="center"/>
        <w:rPr>
          <w:rStyle w:val="9"/>
          <w:rFonts w:ascii="宋体" w:hAnsi="宋体" w:eastAsia="宋体"/>
          <w:b/>
          <w:bCs/>
          <w:kern w:val="2"/>
          <w:sz w:val="21"/>
          <w:szCs w:val="24"/>
          <w:lang w:val="en-US" w:eastAsia="zh-CN" w:bidi="ar-SA"/>
        </w:rPr>
      </w:pPr>
      <w:r>
        <w:rPr>
          <w:rStyle w:val="9"/>
          <w:rFonts w:ascii="宋体" w:hAnsi="宋体" w:eastAsia="宋体"/>
          <w:b/>
          <w:bCs/>
          <w:kern w:val="2"/>
          <w:sz w:val="21"/>
          <w:szCs w:val="24"/>
          <w:lang w:val="en-US" w:eastAsia="zh-CN" w:bidi="ar-SA"/>
        </w:rPr>
        <w:t>专业职业能力、素质和创新创业能力教育组织安排表</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3"/>
        <w:gridCol w:w="877"/>
        <w:gridCol w:w="1258"/>
        <w:gridCol w:w="1385"/>
        <w:gridCol w:w="864"/>
        <w:gridCol w:w="2174"/>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培养阶段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w:t>
            </w:r>
          </w:p>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学期</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培养与提升内容</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组织实施方式与部门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课程教学</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实施部门</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实践育人</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实施部门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职业探索阶段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第1-2学期（新手期）</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基本营销能力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市场营销实务、消费行为分析、商务礼仪</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课程实训、专业介绍、企业专家讲座、认知实习、市场营销省赛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经营管理认知</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营销实战沙盘实训</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课程实训、企业专家讲座、技能节、市营省赛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职前素质提升阶段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第3-4学期（生手期）</w:t>
            </w:r>
          </w:p>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初次就业岗位认知能力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业务员入门</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教务处、经济贸易系、深度校企合作单位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客户关系维护及管理能力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客户关系管理</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课程实训、认知实习、校外实践、社会兼职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市场营销策划能力</w:t>
            </w:r>
          </w:p>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市场营销策划</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法律认识及运用能力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经济法</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广告鉴赏与策划能力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广告原理与实务</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课程实训、企业专家讲座、技能节、市营省赛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企业认知能力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行业认知</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企业跟岗实习、企业教师授课</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教务处、经济贸易系、校企深度合作单位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新媒体技术运用能力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新媒体营销</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企业管理能力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销售管理</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课程实训、认知实习、校外实践、社会兼职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教务处、学工处、销售企业、经济贸易系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商务谈判与推销能力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商务谈判与推销技巧</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课程实训、企业专家讲座、社会兼职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数字营销能力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数字营销技术</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课程实训、认知实习</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职前素质冲刺阶段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第5-6学期（能手期）</w:t>
            </w:r>
          </w:p>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基本财务能力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销售人员财务知识与技能</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课程实训、市场营销省赛、社会实践活动</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创业能力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创业管理</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电子商务环境下的市场营销综合能力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专业综合实训</w:t>
            </w:r>
          </w:p>
          <w:p>
            <w:pPr>
              <w:spacing w:line="380" w:lineRule="exact"/>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课程实训、校外实践、社会兼职</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职业素养能力、专业能力</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顶岗实习</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经济贸易系</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ind w:firstLine="360" w:firstLineChars="200"/>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企业顶岗</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line="380" w:lineRule="exact"/>
              <w:jc w:val="left"/>
              <w:rPr>
                <w:rStyle w:val="9"/>
                <w:rFonts w:ascii="宋体" w:hAnsi="宋体" w:eastAsia="宋体"/>
                <w:kern w:val="2"/>
                <w:sz w:val="18"/>
                <w:szCs w:val="18"/>
                <w:lang w:val="en-US" w:eastAsia="zh-CN" w:bidi="ar-SA"/>
              </w:rPr>
            </w:pPr>
            <w:r>
              <w:rPr>
                <w:rStyle w:val="9"/>
                <w:rFonts w:ascii="宋体" w:hAnsi="宋体" w:eastAsia="宋体"/>
                <w:kern w:val="2"/>
                <w:sz w:val="18"/>
                <w:szCs w:val="18"/>
                <w:lang w:val="en-US" w:eastAsia="zh-CN" w:bidi="ar-SA"/>
              </w:rPr>
              <w:t>教务处、学工处、经济贸易系、销售企业</w:t>
            </w:r>
          </w:p>
        </w:tc>
      </w:tr>
    </w:tbl>
    <w:p>
      <w:pPr>
        <w:pStyle w:val="27"/>
        <w:widowControl/>
        <w:spacing w:line="240" w:lineRule="auto"/>
        <w:ind w:firstLine="420" w:firstLineChars="200"/>
        <w:rPr>
          <w:rStyle w:val="9"/>
          <w:rFonts w:ascii="宋体" w:hAnsi="宋体" w:eastAsia="宋体" w:cs="@仿宋_GB2312"/>
          <w:bCs/>
        </w:rPr>
      </w:pPr>
    </w:p>
    <w:p>
      <w:pPr>
        <w:pStyle w:val="27"/>
        <w:widowControl/>
        <w:spacing w:line="240" w:lineRule="auto"/>
        <w:ind w:firstLine="420" w:firstLineChars="200"/>
        <w:rPr>
          <w:rStyle w:val="9"/>
          <w:rFonts w:ascii="宋体" w:hAnsi="宋体" w:eastAsia="宋体" w:cs="@仿宋_GB2312"/>
          <w:bCs/>
        </w:rPr>
      </w:pPr>
      <w:r>
        <w:rPr>
          <w:rStyle w:val="9"/>
          <w:rFonts w:ascii="宋体" w:hAnsi="宋体" w:eastAsia="宋体" w:cs="@仿宋_GB2312"/>
          <w:bCs/>
        </w:rPr>
        <w:t>（二）制度保障</w:t>
      </w:r>
    </w:p>
    <w:p>
      <w:pPr>
        <w:snapToGrid w:val="0"/>
        <w:spacing w:line="38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 xml:space="preserve">    为保障专业人才培养方案的运行实施，学校建立有完整的教学质量监控体系。</w:t>
      </w:r>
    </w:p>
    <w:p>
      <w:pPr>
        <w:snapToGrid w:val="0"/>
        <w:spacing w:line="380" w:lineRule="exact"/>
        <w:jc w:val="center"/>
        <w:rPr>
          <w:rStyle w:val="9"/>
          <w:rFonts w:ascii="宋体" w:hAnsi="宋体" w:eastAsia="宋体"/>
          <w:kern w:val="2"/>
          <w:sz w:val="18"/>
          <w:szCs w:val="18"/>
          <w:lang w:val="en-US" w:eastAsia="zh-CN" w:bidi="ar-SA"/>
        </w:rPr>
      </w:pPr>
      <w:r>
        <w:rPr>
          <w:rStyle w:val="9"/>
          <w:rFonts w:ascii="宋体" w:hAnsi="宋体" w:eastAsia="宋体"/>
          <w:b/>
          <w:kern w:val="2"/>
          <w:sz w:val="18"/>
          <w:szCs w:val="18"/>
          <w:lang w:val="en-US" w:eastAsia="zh-CN" w:bidi="ar-SA"/>
        </w:rPr>
        <w:t xml:space="preserve"> 方案实施保障制度一览表</w:t>
      </w:r>
    </w:p>
    <w:tbl>
      <w:tblPr>
        <w:tblStyle w:val="4"/>
        <w:tblW w:w="8850"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440"/>
        <w:gridCol w:w="7410"/>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67" w:hRule="atLeast"/>
          <w:jc w:val="center"/>
        </w:trPr>
        <w:tc>
          <w:tcPr>
            <w:tcW w:w="1440" w:type="dxa"/>
            <w:tcBorders>
              <w:top w:val="double" w:color="000000" w:sz="4" w:space="0"/>
              <w:left w:val="double" w:color="000000" w:sz="4" w:space="0"/>
              <w:bottom w:val="double" w:color="000000" w:sz="4" w:space="0"/>
              <w:right w:val="single" w:color="000000" w:sz="4" w:space="0"/>
            </w:tcBorders>
            <w:shd w:val="clear" w:color="auto" w:fill="FFFFFF"/>
            <w:vAlign w:val="center"/>
          </w:tcPr>
          <w:p>
            <w:pPr>
              <w:tabs>
                <w:tab w:val="left" w:pos="900"/>
              </w:tabs>
              <w:snapToGrid w:val="0"/>
              <w:spacing w:line="360" w:lineRule="exact"/>
              <w:jc w:val="center"/>
              <w:rPr>
                <w:rStyle w:val="9"/>
                <w:rFonts w:ascii="宋体" w:hAnsi="宋体" w:eastAsia="宋体" w:cs="@仿宋_GB2312"/>
                <w:bCs/>
                <w:kern w:val="2"/>
                <w:sz w:val="21"/>
                <w:szCs w:val="21"/>
                <w:lang w:val="en-US" w:eastAsia="zh-CN" w:bidi="ar-SA"/>
              </w:rPr>
            </w:pPr>
            <w:r>
              <w:rPr>
                <w:rStyle w:val="9"/>
                <w:rFonts w:ascii="宋体" w:hAnsi="宋体" w:eastAsia="宋体" w:cs="@仿宋_GB2312"/>
                <w:bCs/>
                <w:kern w:val="2"/>
                <w:sz w:val="21"/>
                <w:szCs w:val="21"/>
                <w:lang w:val="en-US" w:eastAsia="zh-CN" w:bidi="ar-SA"/>
              </w:rPr>
              <w:t>实施内容</w:t>
            </w:r>
          </w:p>
        </w:tc>
        <w:tc>
          <w:tcPr>
            <w:tcW w:w="7410" w:type="dxa"/>
            <w:tcBorders>
              <w:top w:val="double" w:color="000000" w:sz="4" w:space="0"/>
              <w:left w:val="single" w:color="000000" w:sz="4" w:space="0"/>
              <w:bottom w:val="double" w:color="000000" w:sz="4" w:space="0"/>
              <w:right w:val="double" w:color="000000" w:sz="4" w:space="0"/>
            </w:tcBorders>
            <w:shd w:val="clear" w:color="auto" w:fill="FFFFFF"/>
            <w:vAlign w:val="center"/>
          </w:tcPr>
          <w:p>
            <w:pPr>
              <w:tabs>
                <w:tab w:val="left" w:pos="900"/>
              </w:tabs>
              <w:snapToGrid w:val="0"/>
              <w:spacing w:line="360" w:lineRule="exact"/>
              <w:jc w:val="center"/>
              <w:rPr>
                <w:rStyle w:val="9"/>
                <w:rFonts w:ascii="宋体" w:hAnsi="宋体" w:eastAsia="宋体" w:cs="@仿宋_GB2312"/>
                <w:bCs/>
                <w:kern w:val="2"/>
                <w:sz w:val="21"/>
                <w:szCs w:val="21"/>
                <w:lang w:val="en-US" w:eastAsia="zh-CN" w:bidi="ar-SA"/>
              </w:rPr>
            </w:pPr>
            <w:r>
              <w:rPr>
                <w:rStyle w:val="9"/>
                <w:rFonts w:ascii="宋体" w:hAnsi="宋体" w:eastAsia="宋体" w:cs="@仿宋_GB2312"/>
                <w:bCs/>
                <w:kern w:val="2"/>
                <w:sz w:val="21"/>
                <w:szCs w:val="21"/>
                <w:lang w:val="en-US" w:eastAsia="zh-CN" w:bidi="ar-SA"/>
              </w:rPr>
              <w:t>制度保障</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607" w:hRule="atLeast"/>
          <w:jc w:val="center"/>
        </w:trPr>
        <w:tc>
          <w:tcPr>
            <w:tcW w:w="1440" w:type="dxa"/>
            <w:tcBorders>
              <w:top w:val="doub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校企合作</w:t>
            </w:r>
          </w:p>
        </w:tc>
        <w:tc>
          <w:tcPr>
            <w:tcW w:w="7410" w:type="dxa"/>
            <w:tcBorders>
              <w:top w:val="doub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学院校企合作工作领导小组；校外教学实习基地建设与管理规定；规范就业、校企合作、顶岗实习的有关规定；</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7"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专业建设</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专业建设管理办法；院级重点专业管理办法；专业指导委员会工作条例；</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60"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课程建设</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院级精品课程验收标准；精品课程建设方案及管理办法；</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705"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师资建设</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36"/>
                <w:sz w:val="21"/>
                <w:szCs w:val="21"/>
                <w:lang w:val="en-US" w:eastAsia="zh-CN" w:bidi="ar-SA"/>
              </w:rPr>
              <w:t>新聘教师培训办法；</w:t>
            </w:r>
            <w:r>
              <w:rPr>
                <w:rStyle w:val="9"/>
                <w:rFonts w:ascii="宋体" w:hAnsi="宋体" w:eastAsia="宋体"/>
                <w:kern w:val="0"/>
                <w:sz w:val="21"/>
                <w:szCs w:val="21"/>
                <w:lang w:val="en-US" w:eastAsia="zh-CN" w:bidi="ar-SA"/>
              </w:rPr>
              <w:t>双师型教师认定办法；</w:t>
            </w:r>
            <w:r>
              <w:rPr>
                <w:rStyle w:val="9"/>
                <w:rFonts w:ascii="宋体" w:hAnsi="宋体" w:eastAsia="宋体"/>
                <w:kern w:val="2"/>
                <w:sz w:val="21"/>
                <w:szCs w:val="21"/>
                <w:lang w:val="en-US" w:eastAsia="zh-CN" w:bidi="ar-SA"/>
              </w:rPr>
              <w:t>专任教师赴企业挂职锻炼管理暂行办法；</w:t>
            </w:r>
            <w:r>
              <w:rPr>
                <w:rStyle w:val="9"/>
                <w:rFonts w:ascii="宋体" w:hAnsi="宋体" w:eastAsia="宋体"/>
                <w:kern w:val="0"/>
                <w:sz w:val="21"/>
                <w:szCs w:val="21"/>
                <w:lang w:val="en-US" w:eastAsia="zh-CN" w:bidi="ar-SA"/>
              </w:rPr>
              <w:t>外聘兼职教师管理办法；教师进修培训管理规定；专业带头人和中青年骨干教师评选办法；</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45"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教材建设</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校本教材建设管理规定；</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65"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教学组织</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课程教学质量标准；教学督导工作条例；教学质量检查制度；教学事故认定与处理办法；</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43" w:hRule="atLeast"/>
          <w:jc w:val="center"/>
        </w:trPr>
        <w:tc>
          <w:tcPr>
            <w:tcW w:w="1440" w:type="dxa"/>
            <w:tcBorders>
              <w:top w:val="single" w:color="000000" w:sz="4" w:space="0"/>
              <w:left w:val="double" w:color="000000" w:sz="4" w:space="0"/>
              <w:bottom w:val="sing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实习实训</w:t>
            </w:r>
          </w:p>
        </w:tc>
        <w:tc>
          <w:tcPr>
            <w:tcW w:w="7410" w:type="dxa"/>
            <w:tcBorders>
              <w:top w:val="single" w:color="000000" w:sz="4" w:space="0"/>
              <w:left w:val="single" w:color="000000" w:sz="4" w:space="0"/>
              <w:bottom w:val="sing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学生实习实训管理办法；顶岗实习管理办法；校外实训基地建设管理办法；</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07" w:hRule="atLeast"/>
          <w:jc w:val="center"/>
        </w:trPr>
        <w:tc>
          <w:tcPr>
            <w:tcW w:w="1440" w:type="dxa"/>
            <w:tcBorders>
              <w:top w:val="single" w:color="000000" w:sz="4" w:space="0"/>
              <w:left w:val="double" w:color="000000" w:sz="4" w:space="0"/>
              <w:bottom w:val="double" w:color="000000" w:sz="4" w:space="0"/>
              <w:right w:val="single" w:color="000000" w:sz="4" w:space="0"/>
            </w:tcBorders>
            <w:vAlign w:val="center"/>
          </w:tcPr>
          <w:p>
            <w:pPr>
              <w:tabs>
                <w:tab w:val="left" w:pos="900"/>
              </w:tabs>
              <w:snapToGrid w:val="0"/>
              <w:spacing w:line="360" w:lineRule="exact"/>
              <w:jc w:val="center"/>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学生管理</w:t>
            </w:r>
          </w:p>
        </w:tc>
        <w:tc>
          <w:tcPr>
            <w:tcW w:w="7410" w:type="dxa"/>
            <w:tcBorders>
              <w:top w:val="single" w:color="000000" w:sz="4" w:space="0"/>
              <w:left w:val="single" w:color="000000" w:sz="4" w:space="0"/>
              <w:bottom w:val="double" w:color="000000" w:sz="4" w:space="0"/>
              <w:right w:val="doub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学生管理实操手册；毕业生毕业资格审查管理办法；学生考勤制度；学生违纪处分实施细则。</w:t>
            </w:r>
          </w:p>
        </w:tc>
      </w:tr>
    </w:tbl>
    <w:p>
      <w:pPr>
        <w:snapToGrid w:val="0"/>
        <w:spacing w:line="380" w:lineRule="exact"/>
        <w:ind w:firstLine="482" w:firstLineChars="200"/>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十、毕业条件</w:t>
      </w:r>
    </w:p>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学生必须修满169学分，所有课程全部考核合格，并参加完成半年顶岗实习，方可准许毕业。</w:t>
      </w:r>
    </w:p>
    <w:p>
      <w:pPr>
        <w:snapToGrid w:val="0"/>
        <w:spacing w:line="380" w:lineRule="exact"/>
        <w:ind w:firstLine="482" w:firstLineChars="200"/>
        <w:jc w:val="both"/>
        <w:rPr>
          <w:rStyle w:val="9"/>
          <w:rFonts w:ascii="宋体" w:hAnsi="宋体" w:eastAsia="宋体"/>
          <w:b/>
          <w:kern w:val="2"/>
          <w:sz w:val="24"/>
          <w:szCs w:val="24"/>
          <w:lang w:val="en-US" w:eastAsia="zh-CN" w:bidi="ar-SA"/>
        </w:rPr>
      </w:pPr>
      <w:r>
        <w:rPr>
          <w:rStyle w:val="9"/>
          <w:rFonts w:ascii="宋体" w:hAnsi="宋体" w:eastAsia="宋体"/>
          <w:b/>
          <w:kern w:val="2"/>
          <w:sz w:val="24"/>
          <w:szCs w:val="24"/>
          <w:lang w:val="en-US" w:eastAsia="zh-CN" w:bidi="ar-SA"/>
        </w:rPr>
        <w:t>十一、专业教学指导委员会成员表</w:t>
      </w:r>
    </w:p>
    <w:p>
      <w:pPr>
        <w:snapToGrid w:val="0"/>
        <w:spacing w:line="240" w:lineRule="auto"/>
        <w:jc w:val="center"/>
        <w:rPr>
          <w:rStyle w:val="9"/>
          <w:rFonts w:ascii="宋体" w:hAnsi="宋体" w:eastAsia="宋体"/>
          <w:b/>
          <w:kern w:val="2"/>
          <w:sz w:val="21"/>
          <w:szCs w:val="21"/>
          <w:lang w:val="en-US" w:eastAsia="zh-CN" w:bidi="ar-SA"/>
        </w:rPr>
      </w:pPr>
    </w:p>
    <w:tbl>
      <w:tblPr>
        <w:tblStyle w:val="4"/>
        <w:tblW w:w="9617" w:type="dxa"/>
        <w:tblInd w:w="-5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840"/>
        <w:gridCol w:w="1731"/>
        <w:gridCol w:w="1260"/>
        <w:gridCol w:w="1493"/>
        <w:gridCol w:w="904"/>
        <w:gridCol w:w="1487"/>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序号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姓名</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单位</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职称</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职务</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委员会</w:t>
            </w:r>
          </w:p>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职务</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电子邮件</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彭 晔</w:t>
            </w:r>
          </w:p>
        </w:tc>
        <w:tc>
          <w:tcPr>
            <w:tcW w:w="1731"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江西工业贸易职业技术学院</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副教授</w:t>
            </w:r>
          </w:p>
        </w:tc>
        <w:tc>
          <w:tcPr>
            <w:tcW w:w="1493"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经济贸易系主任</w:t>
            </w:r>
          </w:p>
        </w:tc>
        <w:tc>
          <w:tcPr>
            <w:tcW w:w="904"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主任</w:t>
            </w:r>
          </w:p>
        </w:tc>
        <w:tc>
          <w:tcPr>
            <w:tcW w:w="1487"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39330107@qq.com</w:t>
            </w:r>
          </w:p>
        </w:tc>
        <w:tc>
          <w:tcPr>
            <w:tcW w:w="128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13803518277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何 静</w:t>
            </w:r>
          </w:p>
        </w:tc>
        <w:tc>
          <w:tcPr>
            <w:tcW w:w="1731"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江西工业贸易职业技术学院</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讲师</w:t>
            </w:r>
          </w:p>
        </w:tc>
        <w:tc>
          <w:tcPr>
            <w:tcW w:w="1493"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经济贸易系副主任</w:t>
            </w:r>
          </w:p>
        </w:tc>
        <w:tc>
          <w:tcPr>
            <w:tcW w:w="904"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副主任</w:t>
            </w:r>
          </w:p>
        </w:tc>
        <w:tc>
          <w:tcPr>
            <w:tcW w:w="1487"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258022588@qq.com</w:t>
            </w:r>
          </w:p>
        </w:tc>
        <w:tc>
          <w:tcPr>
            <w:tcW w:w="128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13184568886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胡丽娟</w:t>
            </w:r>
          </w:p>
        </w:tc>
        <w:tc>
          <w:tcPr>
            <w:tcW w:w="1731"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江西工业贸易职业技术学院</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讲师</w:t>
            </w:r>
          </w:p>
        </w:tc>
        <w:tc>
          <w:tcPr>
            <w:tcW w:w="1493"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经济贸易系市场营销教研室主任</w:t>
            </w:r>
          </w:p>
        </w:tc>
        <w:tc>
          <w:tcPr>
            <w:tcW w:w="904"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委员</w:t>
            </w:r>
          </w:p>
        </w:tc>
        <w:tc>
          <w:tcPr>
            <w:tcW w:w="1487"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171941074@qq.com</w:t>
            </w:r>
          </w:p>
        </w:tc>
        <w:tc>
          <w:tcPr>
            <w:tcW w:w="128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15279193712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熊伟</w:t>
            </w:r>
          </w:p>
        </w:tc>
        <w:tc>
          <w:tcPr>
            <w:tcW w:w="1731"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江西工业贸易职业技术学院</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副教授</w:t>
            </w:r>
          </w:p>
        </w:tc>
        <w:tc>
          <w:tcPr>
            <w:tcW w:w="1493"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经济贸易系市场营销教研教师</w:t>
            </w:r>
          </w:p>
        </w:tc>
        <w:tc>
          <w:tcPr>
            <w:tcW w:w="904"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委员</w:t>
            </w:r>
          </w:p>
        </w:tc>
        <w:tc>
          <w:tcPr>
            <w:tcW w:w="1487"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6199356@qq.com</w:t>
            </w:r>
          </w:p>
        </w:tc>
        <w:tc>
          <w:tcPr>
            <w:tcW w:w="128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18079116416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陈振华</w:t>
            </w:r>
          </w:p>
        </w:tc>
        <w:tc>
          <w:tcPr>
            <w:tcW w:w="1731"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中原地产代理（深圳）有限公司</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493"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人力资源主管</w:t>
            </w:r>
          </w:p>
        </w:tc>
        <w:tc>
          <w:tcPr>
            <w:tcW w:w="904"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副主任</w:t>
            </w:r>
          </w:p>
        </w:tc>
        <w:tc>
          <w:tcPr>
            <w:tcW w:w="1487"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13926534281</w:t>
            </w:r>
          </w:p>
        </w:tc>
      </w:tr>
    </w:tbl>
    <w:p>
      <w:pPr>
        <w:tabs>
          <w:tab w:val="left" w:pos="900"/>
        </w:tabs>
        <w:snapToGrid w:val="0"/>
        <w:spacing w:line="360" w:lineRule="exact"/>
        <w:jc w:val="both"/>
        <w:rPr>
          <w:rStyle w:val="9"/>
          <w:rFonts w:ascii="宋体" w:hAnsi="宋体" w:eastAsia="宋体"/>
          <w:kern w:val="2"/>
          <w:sz w:val="21"/>
          <w:szCs w:val="21"/>
          <w:lang w:val="en-US" w:eastAsia="zh-CN" w:bidi="ar-SA"/>
        </w:rPr>
      </w:pPr>
    </w:p>
    <w:p>
      <w:pPr>
        <w:tabs>
          <w:tab w:val="left" w:pos="900"/>
        </w:tabs>
        <w:snapToGrid w:val="0"/>
        <w:spacing w:line="360" w:lineRule="exact"/>
        <w:jc w:val="both"/>
        <w:rPr>
          <w:rStyle w:val="9"/>
          <w:rFonts w:ascii="宋体" w:hAnsi="宋体" w:eastAsia="宋体"/>
          <w:kern w:val="2"/>
          <w:sz w:val="21"/>
          <w:szCs w:val="21"/>
          <w:lang w:val="en-US" w:eastAsia="zh-CN" w:bidi="ar-SA"/>
        </w:rPr>
      </w:pPr>
    </w:p>
    <w:tbl>
      <w:tblPr>
        <w:tblStyle w:val="4"/>
        <w:tblW w:w="92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9"/>
        <w:gridCol w:w="2539"/>
        <w:gridCol w:w="2342"/>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06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执笔人签名：</w:t>
            </w:r>
          </w:p>
        </w:tc>
        <w:tc>
          <w:tcPr>
            <w:tcW w:w="253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234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系主任审核：</w:t>
            </w:r>
          </w:p>
        </w:tc>
        <w:tc>
          <w:tcPr>
            <w:tcW w:w="229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06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参与人员签名：</w:t>
            </w:r>
          </w:p>
        </w:tc>
        <w:tc>
          <w:tcPr>
            <w:tcW w:w="253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234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教学管理部门审核：</w:t>
            </w:r>
          </w:p>
        </w:tc>
        <w:tc>
          <w:tcPr>
            <w:tcW w:w="229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06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专业负责人审核：</w:t>
            </w:r>
          </w:p>
        </w:tc>
        <w:tc>
          <w:tcPr>
            <w:tcW w:w="2539"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c>
          <w:tcPr>
            <w:tcW w:w="234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r>
              <w:rPr>
                <w:rStyle w:val="9"/>
                <w:rFonts w:ascii="宋体" w:hAnsi="宋体" w:eastAsia="宋体"/>
                <w:kern w:val="2"/>
                <w:sz w:val="21"/>
                <w:szCs w:val="21"/>
                <w:lang w:val="en-US" w:eastAsia="zh-CN" w:bidi="ar-SA"/>
              </w:rPr>
              <w:t>教学副院长审核：</w:t>
            </w:r>
          </w:p>
        </w:tc>
        <w:tc>
          <w:tcPr>
            <w:tcW w:w="2292" w:type="dxa"/>
            <w:tcBorders>
              <w:top w:val="single" w:color="000000" w:sz="4" w:space="0"/>
              <w:left w:val="single" w:color="000000" w:sz="4" w:space="0"/>
              <w:bottom w:val="single" w:color="000000" w:sz="4" w:space="0"/>
              <w:right w:val="single" w:color="000000" w:sz="4" w:space="0"/>
            </w:tcBorders>
            <w:vAlign w:val="center"/>
          </w:tcPr>
          <w:p>
            <w:pPr>
              <w:tabs>
                <w:tab w:val="left" w:pos="900"/>
              </w:tabs>
              <w:snapToGrid w:val="0"/>
              <w:spacing w:line="360" w:lineRule="exact"/>
              <w:jc w:val="both"/>
              <w:rPr>
                <w:rStyle w:val="9"/>
                <w:rFonts w:ascii="宋体" w:hAnsi="宋体" w:eastAsia="宋体"/>
                <w:kern w:val="2"/>
                <w:sz w:val="21"/>
                <w:szCs w:val="21"/>
                <w:lang w:val="en-US" w:eastAsia="zh-CN" w:bidi="ar-SA"/>
              </w:rPr>
            </w:pPr>
          </w:p>
        </w:tc>
      </w:tr>
    </w:tbl>
    <w:p>
      <w:pPr>
        <w:spacing w:line="240" w:lineRule="auto"/>
        <w:jc w:val="both"/>
        <w:rPr>
          <w:rStyle w:val="9"/>
          <w:rFonts w:ascii="宋体" w:hAnsi="宋体" w:eastAsia="宋体"/>
          <w:kern w:val="2"/>
          <w:sz w:val="21"/>
          <w:szCs w:val="24"/>
          <w:lang w:val="en-US" w:eastAsia="zh-CN" w:bidi="ar-SA"/>
        </w:rPr>
      </w:pPr>
    </w:p>
    <w:sectPr>
      <w:headerReference r:id="rId5" w:type="default"/>
      <w:footerReference r:id="rId6" w:type="default"/>
      <w:pgSz w:w="11906" w:h="16838"/>
      <w:pgMar w:top="2098" w:right="1474" w:bottom="1985" w:left="1814" w:header="851" w:footer="992" w:gutter="0"/>
      <w:lnNumType w:countBy="0"/>
      <w:pgNumType w:fmt="decimal" w:start="1"/>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spacing w:line="240" w:lineRule="auto"/>
      <w:jc w:val="left"/>
      <w:rPr>
        <w:rStyle w:val="9"/>
        <w:kern w:val="2"/>
        <w:sz w:val="18"/>
        <w:szCs w:val="18"/>
        <w:lang w:val="en-US" w:eastAsia="zh-CN" w:bidi="ar-SA"/>
      </w:rPr>
    </w:pPr>
    <w:r>
      <w:rPr>
        <w:rStyle w:val="9"/>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9&#10;7uOX0gAAAAUBAAAPAAAAAAAAAAEAIAAAACIAAABkcnMvZG93bnJldi54bWxQSwECFAAUAAAACACH&#10;TuJAF6RnH7gBAAByAwAADgAAAAAAAAABACAAAAAhAQAAZHJzL2Uyb0RvYy54bWxQSwUGAAAAAAYA&#10;BgBZAQAASwUAAAAA&#10;">
              <v:fill on="f" focussize="0,0"/>
              <v:stroke on="f" weight="1.25pt"/>
              <v:imagedata o:title=""/>
              <o:lock v:ext="edit" aspectratio="f"/>
              <v:textbox inset="0mm,0mm,0mm,0mm"/>
            </v:shape>
          </w:pict>
        </mc:Fallback>
      </mc:AlternateContent>
    </w:r>
  </w:p>
  <w:p>
    <w:pPr>
      <w:widowControl/>
      <w:spacing w:line="240" w:lineRule="auto"/>
      <w:rPr>
        <w:rStyle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000000" w:sz="0" w:space="1"/>
      </w:pBdr>
      <w:snapToGrid w:val="0"/>
      <w:spacing w:line="240" w:lineRule="auto"/>
      <w:jc w:val="center"/>
      <w:rPr>
        <w:rStyle w:val="9"/>
        <w:rFonts w:eastAsia="@仿宋_GB2312"/>
        <w:kern w:val="2"/>
        <w:sz w:val="18"/>
        <w:szCs w:val="18"/>
        <w:lang w:val="en-US" w:eastAsia="zh-CN" w:bidi="ar-SA"/>
      </w:rPr>
    </w:pPr>
  </w:p>
  <w:p>
    <w:pPr>
      <w:widowControl/>
      <w:spacing w:line="240" w:lineRule="auto"/>
      <w:rPr>
        <w:rStyle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662EE6"/>
    <w:multiLevelType w:val="multilevel"/>
    <w:tmpl w:val="45662EE6"/>
    <w:lvl w:ilvl="0" w:tentative="0">
      <w:start w:val="3"/>
      <w:numFmt w:val="japaneseCounting"/>
      <w:lvlText w:val="（%1）"/>
      <w:lvlJc w:val="left"/>
      <w:pPr>
        <w:widowControl/>
        <w:spacing w:line="240" w:lineRule="auto"/>
        <w:ind w:left="1140" w:hanging="720"/>
      </w:pPr>
      <w:rPr>
        <w:rStyle w:val="9"/>
      </w:rPr>
    </w:lvl>
    <w:lvl w:ilvl="1" w:tentative="0">
      <w:start w:val="1"/>
      <w:numFmt w:val="lowerLetter"/>
      <w:lvlText w:val="%1)"/>
      <w:lvlJc w:val="left"/>
      <w:pPr>
        <w:widowControl/>
        <w:spacing w:line="240" w:lineRule="auto"/>
        <w:ind w:left="1260" w:hanging="420"/>
      </w:pPr>
      <w:rPr>
        <w:rStyle w:val="9"/>
      </w:rPr>
    </w:lvl>
    <w:lvl w:ilvl="2" w:tentative="0">
      <w:start w:val="1"/>
      <w:numFmt w:val="lowerRoman"/>
      <w:lvlText w:val="%1."/>
      <w:lvlJc w:val="right"/>
      <w:pPr>
        <w:widowControl/>
        <w:spacing w:line="240" w:lineRule="auto"/>
        <w:ind w:left="1680" w:hanging="420"/>
      </w:pPr>
      <w:rPr>
        <w:rStyle w:val="9"/>
      </w:rPr>
    </w:lvl>
    <w:lvl w:ilvl="3" w:tentative="0">
      <w:start w:val="1"/>
      <w:numFmt w:val="decimal"/>
      <w:lvlText w:val="%1."/>
      <w:lvlJc w:val="left"/>
      <w:pPr>
        <w:widowControl/>
        <w:spacing w:line="240" w:lineRule="auto"/>
        <w:ind w:left="2100" w:hanging="420"/>
      </w:pPr>
      <w:rPr>
        <w:rStyle w:val="9"/>
      </w:rPr>
    </w:lvl>
    <w:lvl w:ilvl="4" w:tentative="0">
      <w:start w:val="1"/>
      <w:numFmt w:val="lowerLetter"/>
      <w:lvlText w:val="%1)"/>
      <w:lvlJc w:val="left"/>
      <w:pPr>
        <w:widowControl/>
        <w:spacing w:line="240" w:lineRule="auto"/>
        <w:ind w:left="2520" w:hanging="420"/>
      </w:pPr>
      <w:rPr>
        <w:rStyle w:val="9"/>
      </w:rPr>
    </w:lvl>
    <w:lvl w:ilvl="5" w:tentative="0">
      <w:start w:val="1"/>
      <w:numFmt w:val="lowerRoman"/>
      <w:lvlText w:val="%1."/>
      <w:lvlJc w:val="right"/>
      <w:pPr>
        <w:widowControl/>
        <w:spacing w:line="240" w:lineRule="auto"/>
        <w:ind w:left="2940" w:hanging="420"/>
      </w:pPr>
      <w:rPr>
        <w:rStyle w:val="9"/>
      </w:rPr>
    </w:lvl>
    <w:lvl w:ilvl="6" w:tentative="0">
      <w:start w:val="1"/>
      <w:numFmt w:val="decimal"/>
      <w:lvlText w:val="%1."/>
      <w:lvlJc w:val="left"/>
      <w:pPr>
        <w:widowControl/>
        <w:spacing w:line="240" w:lineRule="auto"/>
        <w:ind w:left="3360" w:hanging="420"/>
      </w:pPr>
      <w:rPr>
        <w:rStyle w:val="9"/>
      </w:rPr>
    </w:lvl>
    <w:lvl w:ilvl="7" w:tentative="0">
      <w:start w:val="1"/>
      <w:numFmt w:val="lowerLetter"/>
      <w:lvlText w:val="%1)"/>
      <w:lvlJc w:val="left"/>
      <w:pPr>
        <w:widowControl/>
        <w:spacing w:line="240" w:lineRule="auto"/>
        <w:ind w:left="3780" w:hanging="420"/>
      </w:pPr>
      <w:rPr>
        <w:rStyle w:val="9"/>
      </w:rPr>
    </w:lvl>
    <w:lvl w:ilvl="8" w:tentative="0">
      <w:start w:val="1"/>
      <w:numFmt w:val="lowerRoman"/>
      <w:lvlText w:val="%1."/>
      <w:lvlJc w:val="right"/>
      <w:pPr>
        <w:widowControl/>
        <w:spacing w:line="240" w:lineRule="auto"/>
        <w:ind w:left="4200" w:hanging="420"/>
      </w:pPr>
      <w:rPr>
        <w:rStyle w:val="9"/>
      </w:rPr>
    </w:lvl>
  </w:abstractNum>
  <w:abstractNum w:abstractNumId="2">
    <w:nsid w:val="57313837"/>
    <w:multiLevelType w:val="singleLevel"/>
    <w:tmpl w:val="57313837"/>
    <w:lvl w:ilvl="0" w:tentative="0">
      <w:start w:val="1"/>
      <w:numFmt w:val="chineseCounting"/>
      <w:suff w:val="nothing"/>
      <w:lvlText w:val="（%1）"/>
      <w:lvlJc w:val="left"/>
      <w:pPr>
        <w:widowControl/>
        <w:spacing w:line="240" w:lineRule="auto"/>
      </w:pPr>
      <w:rPr>
        <w:rStyle w:val="9"/>
      </w:rPr>
    </w:lvl>
  </w:abstractNum>
  <w:abstractNum w:abstractNumId="3">
    <w:nsid w:val="592E2EE5"/>
    <w:multiLevelType w:val="singleLevel"/>
    <w:tmpl w:val="592E2EE5"/>
    <w:lvl w:ilvl="0" w:tentative="0">
      <w:start w:val="1"/>
      <w:numFmt w:val="decimal"/>
      <w:suff w:val="nothing"/>
      <w:lvlText w:val="%1."/>
      <w:lvlJc w:val="left"/>
      <w:pPr>
        <w:widowControl/>
        <w:spacing w:line="240" w:lineRule="auto"/>
      </w:pPr>
      <w:rPr>
        <w:rStyle w:val="9"/>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isplayHorizontalDrawingGridEvery w:val="1"/>
  <w:displayVerticalDrawingGridEvery w:val="1"/>
  <w:doNotUseMarginsForDrawingGridOrigin w:val="1"/>
  <w:drawingGridHorizontalOrigin w:val="1800"/>
  <w:drawingGridVerticalOrigin w:val="1440"/>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06344"/>
    <w:rsid w:val="10D73688"/>
    <w:rsid w:val="1BC17E83"/>
    <w:rsid w:val="2828750C"/>
    <w:rsid w:val="463F14E7"/>
    <w:rsid w:val="599036BF"/>
    <w:rsid w:val="5BA327CA"/>
    <w:rsid w:val="61ED14A7"/>
    <w:rsid w:val="653B53EB"/>
    <w:rsid w:val="6CE314A8"/>
    <w:rsid w:val="7C333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spacing w:line="240" w:lineRule="auto"/>
      <w:jc w:val="both"/>
    </w:pPr>
    <w:rPr>
      <w:rFonts w:ascii="@仿宋_GB2312" w:hAnsi="@仿宋_GB2312" w:eastAsia="@仿宋_GB2312" w:cs="@仿宋_GB2312"/>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kern w:val="2"/>
      <w:sz w:val="18"/>
      <w:szCs w:val="18"/>
      <w:lang w:val="en-US" w:eastAsia="zh-CN" w:bidi="ar-SA"/>
    </w:rPr>
  </w:style>
  <w:style w:type="paragraph" w:styleId="3">
    <w:name w:val="header"/>
    <w:basedOn w:val="1"/>
    <w:link w:val="20"/>
    <w:qFormat/>
    <w:uiPriority w:val="0"/>
    <w:pPr>
      <w:pBdr>
        <w:bottom w:val="single" w:color="000000" w:sz="6" w:space="1"/>
      </w:pBdr>
      <w:tabs>
        <w:tab w:val="center" w:pos="4153"/>
        <w:tab w:val="right" w:pos="8306"/>
      </w:tabs>
      <w:snapToGrid w:val="0"/>
      <w:spacing w:line="240" w:lineRule="auto"/>
      <w:jc w:val="center"/>
    </w:pPr>
    <w:rPr>
      <w:rFonts w:eastAsia="@仿宋_GB2312"/>
      <w:kern w:val="2"/>
      <w:sz w:val="18"/>
      <w:szCs w:val="18"/>
      <w:lang w:val="en-US" w:eastAsia="zh-CN" w:bidi="ar-SA"/>
    </w:rPr>
  </w:style>
  <w:style w:type="character" w:styleId="6">
    <w:name w:val="Hyperlink"/>
    <w:link w:val="1"/>
    <w:qFormat/>
    <w:uiPriority w:val="0"/>
    <w:rPr>
      <w:color w:val="0000FF"/>
      <w:u w:val="single"/>
    </w:rPr>
  </w:style>
  <w:style w:type="paragraph" w:customStyle="1" w:styleId="7">
    <w:name w:val="Heading2"/>
    <w:basedOn w:val="1"/>
    <w:next w:val="1"/>
    <w:qFormat/>
    <w:uiPriority w:val="0"/>
    <w:pPr>
      <w:keepNext/>
      <w:keepLines/>
      <w:spacing w:before="260" w:after="260" w:line="413" w:lineRule="auto"/>
      <w:jc w:val="both"/>
    </w:pPr>
    <w:rPr>
      <w:rFonts w:ascii="@仿宋_GB2312" w:hAnsi="@仿宋_GB2312" w:eastAsia="@仿宋_GB2312"/>
      <w:b/>
      <w:kern w:val="2"/>
      <w:sz w:val="32"/>
      <w:szCs w:val="24"/>
      <w:lang w:val="en-US" w:eastAsia="zh-CN" w:bidi="ar-SA"/>
    </w:rPr>
  </w:style>
  <w:style w:type="paragraph" w:customStyle="1" w:styleId="8">
    <w:name w:val="Heading3"/>
    <w:basedOn w:val="1"/>
    <w:next w:val="1"/>
    <w:qFormat/>
    <w:uiPriority w:val="0"/>
    <w:pPr>
      <w:keepNext/>
      <w:keepLines/>
      <w:spacing w:before="260" w:after="260" w:line="413" w:lineRule="auto"/>
      <w:jc w:val="both"/>
    </w:pPr>
    <w:rPr>
      <w:b/>
      <w:kern w:val="2"/>
      <w:sz w:val="32"/>
      <w:szCs w:val="24"/>
      <w:lang w:val="en-US" w:eastAsia="zh-CN" w:bidi="ar-SA"/>
    </w:rPr>
  </w:style>
  <w:style w:type="character" w:customStyle="1" w:styleId="9">
    <w:name w:val="NormalCharacter"/>
    <w:link w:val="1"/>
    <w:uiPriority w:val="0"/>
  </w:style>
  <w:style w:type="table" w:customStyle="1" w:styleId="10">
    <w:name w:val="TableNormal"/>
    <w:semiHidden/>
    <w:qFormat/>
    <w:uiPriority w:val="0"/>
  </w:style>
  <w:style w:type="paragraph" w:customStyle="1" w:styleId="11">
    <w:name w:val="AnnotationText"/>
    <w:basedOn w:val="1"/>
    <w:link w:val="12"/>
    <w:qFormat/>
    <w:uiPriority w:val="0"/>
    <w:pPr>
      <w:spacing w:line="240" w:lineRule="auto"/>
      <w:jc w:val="left"/>
    </w:pPr>
    <w:rPr>
      <w:kern w:val="2"/>
      <w:sz w:val="21"/>
      <w:szCs w:val="24"/>
      <w:lang w:val="en-US" w:eastAsia="zh-CN" w:bidi="ar-SA"/>
    </w:rPr>
  </w:style>
  <w:style w:type="character" w:customStyle="1" w:styleId="12">
    <w:name w:val="UserStyle_0"/>
    <w:link w:val="11"/>
    <w:semiHidden/>
    <w:uiPriority w:val="0"/>
    <w:rPr>
      <w:kern w:val="2"/>
      <w:sz w:val="21"/>
      <w:szCs w:val="24"/>
    </w:rPr>
  </w:style>
  <w:style w:type="paragraph" w:customStyle="1" w:styleId="13">
    <w:name w:val="BodyText3"/>
    <w:basedOn w:val="1"/>
    <w:qFormat/>
    <w:uiPriority w:val="0"/>
    <w:pPr>
      <w:spacing w:after="120" w:line="240" w:lineRule="auto"/>
      <w:jc w:val="both"/>
    </w:pPr>
    <w:rPr>
      <w:kern w:val="2"/>
      <w:sz w:val="16"/>
      <w:szCs w:val="16"/>
      <w:lang w:val="en-US" w:eastAsia="zh-CN" w:bidi="ar-SA"/>
    </w:rPr>
  </w:style>
  <w:style w:type="paragraph" w:customStyle="1" w:styleId="14">
    <w:name w:val="BodyTextIndent"/>
    <w:basedOn w:val="1"/>
    <w:link w:val="15"/>
    <w:qFormat/>
    <w:uiPriority w:val="0"/>
    <w:pPr>
      <w:tabs>
        <w:tab w:val="left" w:pos="525"/>
      </w:tabs>
      <w:spacing w:line="320" w:lineRule="exact"/>
      <w:ind w:firstLine="480" w:firstLineChars="200"/>
      <w:jc w:val="both"/>
    </w:pPr>
    <w:rPr>
      <w:rFonts w:ascii="@仿宋_GB2312" w:eastAsia="@仿宋_GB2312"/>
      <w:kern w:val="2"/>
      <w:sz w:val="24"/>
      <w:szCs w:val="24"/>
      <w:lang w:val="en-US" w:eastAsia="zh-CN" w:bidi="ar-SA"/>
    </w:rPr>
  </w:style>
  <w:style w:type="character" w:customStyle="1" w:styleId="15">
    <w:name w:val="UserStyle_1"/>
    <w:link w:val="14"/>
    <w:qFormat/>
    <w:uiPriority w:val="0"/>
    <w:rPr>
      <w:rFonts w:ascii="@仿宋_GB2312" w:eastAsia="@仿宋_GB2312"/>
      <w:kern w:val="2"/>
      <w:sz w:val="24"/>
      <w:szCs w:val="24"/>
      <w:lang w:val="en-US" w:eastAsia="zh-CN" w:bidi="ar-SA"/>
    </w:rPr>
  </w:style>
  <w:style w:type="paragraph" w:customStyle="1" w:styleId="16">
    <w:name w:val="PlainText"/>
    <w:basedOn w:val="1"/>
    <w:qFormat/>
    <w:uiPriority w:val="0"/>
    <w:pPr>
      <w:spacing w:line="240" w:lineRule="auto"/>
      <w:jc w:val="both"/>
    </w:pPr>
    <w:rPr>
      <w:rFonts w:ascii="@仿宋_GB2312" w:hAnsi="@仿宋_GB2312"/>
      <w:kern w:val="2"/>
      <w:sz w:val="21"/>
      <w:szCs w:val="20"/>
      <w:lang w:val="en-US" w:eastAsia="zh-CN" w:bidi="ar-SA"/>
    </w:rPr>
  </w:style>
  <w:style w:type="paragraph" w:customStyle="1" w:styleId="17">
    <w:name w:val="BodyTextIndent2"/>
    <w:basedOn w:val="1"/>
    <w:link w:val="18"/>
    <w:qFormat/>
    <w:uiPriority w:val="0"/>
    <w:pPr>
      <w:tabs>
        <w:tab w:val="left" w:pos="945"/>
      </w:tabs>
      <w:spacing w:line="360" w:lineRule="exact"/>
      <w:ind w:firstLine="538" w:firstLineChars="224"/>
      <w:jc w:val="both"/>
    </w:pPr>
    <w:rPr>
      <w:rFonts w:ascii="@仿宋_GB2312" w:eastAsia="@仿宋_GB2312"/>
      <w:kern w:val="2"/>
      <w:sz w:val="24"/>
      <w:szCs w:val="24"/>
      <w:lang w:val="en-US" w:eastAsia="zh-CN" w:bidi="ar-SA"/>
    </w:rPr>
  </w:style>
  <w:style w:type="character" w:customStyle="1" w:styleId="18">
    <w:name w:val="UserStyle_2"/>
    <w:link w:val="17"/>
    <w:qFormat/>
    <w:uiPriority w:val="0"/>
    <w:rPr>
      <w:rFonts w:ascii="@仿宋_GB2312" w:eastAsia="@仿宋_GB2312"/>
      <w:kern w:val="2"/>
      <w:sz w:val="24"/>
      <w:szCs w:val="24"/>
      <w:lang w:val="en-US" w:eastAsia="zh-CN" w:bidi="ar-SA"/>
    </w:rPr>
  </w:style>
  <w:style w:type="paragraph" w:customStyle="1" w:styleId="19">
    <w:name w:val="Acetate"/>
    <w:basedOn w:val="1"/>
    <w:qFormat/>
    <w:uiPriority w:val="0"/>
    <w:pPr>
      <w:spacing w:line="240" w:lineRule="auto"/>
      <w:jc w:val="both"/>
    </w:pPr>
    <w:rPr>
      <w:kern w:val="2"/>
      <w:sz w:val="18"/>
      <w:szCs w:val="18"/>
      <w:lang w:val="en-US" w:eastAsia="zh-CN" w:bidi="ar-SA"/>
    </w:rPr>
  </w:style>
  <w:style w:type="character" w:customStyle="1" w:styleId="20">
    <w:name w:val="UserStyle_3"/>
    <w:link w:val="3"/>
    <w:qFormat/>
    <w:uiPriority w:val="0"/>
    <w:rPr>
      <w:rFonts w:eastAsia="@仿宋_GB2312"/>
      <w:kern w:val="2"/>
      <w:sz w:val="18"/>
      <w:szCs w:val="18"/>
      <w:lang w:val="en-US" w:eastAsia="zh-CN" w:bidi="ar-SA"/>
    </w:rPr>
  </w:style>
  <w:style w:type="paragraph" w:customStyle="1" w:styleId="21">
    <w:name w:val="HtmlNormal"/>
    <w:basedOn w:val="1"/>
    <w:qFormat/>
    <w:uiPriority w:val="0"/>
    <w:pPr>
      <w:widowControl/>
      <w:spacing w:before="100" w:beforeAutospacing="1" w:after="100" w:afterAutospacing="1" w:line="240" w:lineRule="auto"/>
      <w:jc w:val="left"/>
    </w:pPr>
    <w:rPr>
      <w:rFonts w:ascii="@仿宋_GB2312" w:hAnsi="@仿宋_GB2312"/>
      <w:kern w:val="0"/>
      <w:sz w:val="24"/>
      <w:szCs w:val="24"/>
      <w:lang w:val="en-US" w:eastAsia="zh-CN" w:bidi="ar-SA"/>
    </w:rPr>
  </w:style>
  <w:style w:type="paragraph" w:customStyle="1" w:styleId="22">
    <w:name w:val="AnnotationSubject"/>
    <w:basedOn w:val="11"/>
    <w:next w:val="11"/>
    <w:link w:val="23"/>
    <w:qFormat/>
    <w:uiPriority w:val="0"/>
    <w:pPr>
      <w:spacing w:line="240" w:lineRule="auto"/>
      <w:jc w:val="left"/>
    </w:pPr>
    <w:rPr>
      <w:rFonts w:cs="@仿宋_GB2312"/>
      <w:b/>
      <w:bCs/>
      <w:kern w:val="2"/>
      <w:sz w:val="21"/>
      <w:szCs w:val="24"/>
      <w:lang w:val="en-US" w:eastAsia="zh-CN" w:bidi="ar-SA"/>
    </w:rPr>
  </w:style>
  <w:style w:type="character" w:customStyle="1" w:styleId="23">
    <w:name w:val="UserStyle_4"/>
    <w:link w:val="22"/>
    <w:semiHidden/>
    <w:qFormat/>
    <w:uiPriority w:val="0"/>
    <w:rPr>
      <w:rFonts w:cs="@仿宋_GB2312"/>
      <w:b/>
      <w:bCs/>
      <w:kern w:val="2"/>
      <w:sz w:val="21"/>
      <w:szCs w:val="24"/>
    </w:rPr>
  </w:style>
  <w:style w:type="table" w:customStyle="1" w:styleId="24">
    <w:name w:val="TableGrid"/>
    <w:basedOn w:val="10"/>
    <w:qFormat/>
    <w:uiPriority w:val="0"/>
  </w:style>
  <w:style w:type="character" w:customStyle="1" w:styleId="25">
    <w:name w:val="PageNumber"/>
    <w:basedOn w:val="9"/>
    <w:link w:val="1"/>
    <w:qFormat/>
    <w:uiPriority w:val="0"/>
  </w:style>
  <w:style w:type="character" w:customStyle="1" w:styleId="26">
    <w:name w:val="AnnotationReference"/>
    <w:link w:val="1"/>
    <w:qFormat/>
    <w:uiPriority w:val="0"/>
    <w:rPr>
      <w:sz w:val="21"/>
      <w:szCs w:val="21"/>
    </w:rPr>
  </w:style>
  <w:style w:type="paragraph" w:customStyle="1" w:styleId="27">
    <w:name w:val="UserStyle_5"/>
    <w:basedOn w:val="1"/>
    <w:qFormat/>
    <w:uiPriority w:val="0"/>
    <w:pPr>
      <w:spacing w:line="240" w:lineRule="auto"/>
      <w:ind w:firstLine="420" w:firstLineChars="200"/>
      <w:jc w:val="both"/>
    </w:pPr>
  </w:style>
  <w:style w:type="paragraph" w:customStyle="1" w:styleId="28">
    <w:name w:val="UserStyle_6"/>
    <w:basedOn w:val="1"/>
    <w:qFormat/>
    <w:uiPriority w:val="0"/>
    <w:pPr>
      <w:widowControl/>
      <w:pBdr>
        <w:left w:val="single" w:color="000000" w:sz="4" w:space="0"/>
        <w:right w:val="single" w:color="000000" w:sz="4" w:space="0"/>
      </w:pBdr>
      <w:spacing w:before="100" w:beforeAutospacing="1" w:after="100" w:afterAutospacing="1" w:line="240" w:lineRule="auto"/>
      <w:jc w:val="center"/>
    </w:pPr>
    <w:rPr>
      <w:rFonts w:ascii="@仿宋_GB2312" w:hAnsi="@仿宋_GB2312"/>
      <w:kern w:val="0"/>
      <w:sz w:val="21"/>
      <w:szCs w:val="21"/>
      <w:lang w:val="en-US" w:eastAsia="zh-CN" w:bidi="ar-SA"/>
    </w:rPr>
  </w:style>
  <w:style w:type="paragraph" w:customStyle="1" w:styleId="29">
    <w:name w:val="UserStyle_7"/>
    <w:basedOn w:val="1"/>
    <w:qFormat/>
    <w:uiPriority w:val="0"/>
    <w:pPr>
      <w:spacing w:line="240" w:lineRule="auto"/>
      <w:ind w:left="312" w:firstLine="200" w:firstLineChars="200"/>
      <w:jc w:val="both"/>
    </w:pPr>
    <w:rPr>
      <w:kern w:val="2"/>
      <w:sz w:val="28"/>
      <w:szCs w:val="24"/>
      <w:lang w:val="en-US" w:eastAsia="zh-CN" w:bidi="ar-SA"/>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Office_11.1.0.10650_F1E327BC-269C-435d-A152-05C5408002CA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2021-07-12T06:56:00Z</dcterms:created>
  <dc:creator>xw</dc:creator>
  <cp:lastModifiedBy>许老</cp:lastModifiedBy>
  <dcterms:modified xsi:type="dcterms:W3CDTF">2021-08-18T08:18:39Z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5F439821F7BD435E9535DFEA16158243</vt:lpwstr>
  </property>
</Properties>
</file>